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6F5" w:rsidRPr="005B663C" w:rsidRDefault="00C406F5" w:rsidP="005B66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63C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C406F5" w:rsidRPr="005B663C" w:rsidRDefault="00C406F5" w:rsidP="005B66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663C">
        <w:rPr>
          <w:rFonts w:ascii="Times New Roman" w:hAnsi="Times New Roman" w:cs="Times New Roman"/>
          <w:b/>
          <w:sz w:val="28"/>
          <w:szCs w:val="28"/>
        </w:rPr>
        <w:t>Легостаевская</w:t>
      </w:r>
      <w:proofErr w:type="spellEnd"/>
      <w:r w:rsidRPr="005B663C">
        <w:rPr>
          <w:rFonts w:ascii="Times New Roman" w:hAnsi="Times New Roman" w:cs="Times New Roman"/>
          <w:b/>
          <w:sz w:val="28"/>
          <w:szCs w:val="28"/>
        </w:rPr>
        <w:t xml:space="preserve"> СОШ№11 </w:t>
      </w:r>
      <w:proofErr w:type="spellStart"/>
      <w:r w:rsidRPr="005B663C">
        <w:rPr>
          <w:rFonts w:ascii="Times New Roman" w:hAnsi="Times New Roman" w:cs="Times New Roman"/>
          <w:b/>
          <w:sz w:val="28"/>
          <w:szCs w:val="28"/>
        </w:rPr>
        <w:t>им.Р.В.Можнова</w:t>
      </w:r>
      <w:proofErr w:type="spellEnd"/>
    </w:p>
    <w:p w:rsidR="00C406F5" w:rsidRPr="005B663C" w:rsidRDefault="00C406F5" w:rsidP="005B66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63C">
        <w:rPr>
          <w:rFonts w:ascii="Times New Roman" w:hAnsi="Times New Roman" w:cs="Times New Roman"/>
          <w:b/>
          <w:sz w:val="28"/>
          <w:szCs w:val="28"/>
        </w:rPr>
        <w:t>Аннотация к Рабоч</w:t>
      </w:r>
      <w:r w:rsidR="00C742EA" w:rsidRPr="005B663C">
        <w:rPr>
          <w:rFonts w:ascii="Times New Roman" w:hAnsi="Times New Roman" w:cs="Times New Roman"/>
          <w:b/>
          <w:sz w:val="28"/>
          <w:szCs w:val="28"/>
        </w:rPr>
        <w:t>ей программе по литературе</w:t>
      </w:r>
      <w:r w:rsidR="00CE06C7" w:rsidRPr="005B663C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Pr="005B663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406F5" w:rsidRPr="005B663C" w:rsidRDefault="00C406F5" w:rsidP="00C406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BDE">
        <w:rPr>
          <w:rFonts w:ascii="Times New Roman" w:hAnsi="Times New Roman" w:cs="Times New Roman"/>
          <w:b/>
          <w:sz w:val="24"/>
          <w:szCs w:val="24"/>
        </w:rPr>
        <w:t>1</w:t>
      </w:r>
      <w:r w:rsidRPr="005B663C">
        <w:rPr>
          <w:rFonts w:ascii="Times New Roman" w:hAnsi="Times New Roman" w:cs="Times New Roman"/>
          <w:b/>
          <w:sz w:val="24"/>
          <w:szCs w:val="24"/>
        </w:rPr>
        <w:t>.Документы.</w:t>
      </w:r>
    </w:p>
    <w:p w:rsidR="00C406F5" w:rsidRPr="005B663C" w:rsidRDefault="00C406F5" w:rsidP="00C406F5">
      <w:pPr>
        <w:jc w:val="both"/>
        <w:rPr>
          <w:rFonts w:ascii="Times New Roman" w:hAnsi="Times New Roman" w:cs="Times New Roman"/>
          <w:sz w:val="24"/>
          <w:szCs w:val="24"/>
        </w:rPr>
      </w:pPr>
      <w:r w:rsidRPr="005B663C">
        <w:rPr>
          <w:rFonts w:ascii="Times New Roman" w:hAnsi="Times New Roman" w:cs="Times New Roman"/>
          <w:sz w:val="24"/>
          <w:szCs w:val="24"/>
        </w:rPr>
        <w:t xml:space="preserve">Рабочая программа по литературе </w:t>
      </w:r>
      <w:r w:rsidR="00CE06C7" w:rsidRPr="005B663C">
        <w:rPr>
          <w:rFonts w:ascii="Times New Roman" w:hAnsi="Times New Roman" w:cs="Times New Roman"/>
          <w:sz w:val="24"/>
          <w:szCs w:val="24"/>
        </w:rPr>
        <w:t xml:space="preserve"> для учащихся 10</w:t>
      </w:r>
      <w:r w:rsidRPr="005B663C">
        <w:rPr>
          <w:rFonts w:ascii="Times New Roman" w:hAnsi="Times New Roman" w:cs="Times New Roman"/>
          <w:sz w:val="24"/>
          <w:szCs w:val="24"/>
        </w:rPr>
        <w:t xml:space="preserve"> класса создана на основе следующих нормативных документов:</w:t>
      </w:r>
    </w:p>
    <w:p w:rsidR="00C406F5" w:rsidRPr="005B663C" w:rsidRDefault="00C406F5" w:rsidP="00C406F5">
      <w:pPr>
        <w:jc w:val="both"/>
        <w:rPr>
          <w:rFonts w:ascii="Times New Roman" w:hAnsi="Times New Roman" w:cs="Times New Roman"/>
          <w:sz w:val="24"/>
          <w:szCs w:val="24"/>
        </w:rPr>
      </w:pPr>
      <w:r w:rsidRPr="005B663C">
        <w:rPr>
          <w:rFonts w:ascii="Times New Roman" w:hAnsi="Times New Roman" w:cs="Times New Roman"/>
          <w:sz w:val="24"/>
          <w:szCs w:val="24"/>
        </w:rPr>
        <w:t xml:space="preserve">-Федерального государственного стандарта общего образования второго поколения </w:t>
      </w:r>
    </w:p>
    <w:p w:rsidR="005B663C" w:rsidRDefault="00C406F5" w:rsidP="00CE06C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63C">
        <w:rPr>
          <w:rFonts w:ascii="Times New Roman" w:hAnsi="Times New Roman" w:cs="Times New Roman"/>
          <w:sz w:val="24"/>
          <w:szCs w:val="24"/>
        </w:rPr>
        <w:t>-</w:t>
      </w:r>
      <w:r w:rsidR="005B663C" w:rsidRPr="005B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CE06C7" w:rsidRPr="005B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римерной Программы основного о</w:t>
      </w:r>
      <w:r w:rsidR="005B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бщего образования по литературе;</w:t>
      </w:r>
    </w:p>
    <w:p w:rsidR="00CE06C7" w:rsidRPr="005B663C" w:rsidRDefault="005B663C" w:rsidP="00CE06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E06C7" w:rsidRPr="005B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CE06C7" w:rsidRPr="005B663C">
        <w:rPr>
          <w:rFonts w:ascii="Times New Roman" w:eastAsia="Times New Roman" w:hAnsi="Times New Roman" w:cs="Times New Roman"/>
          <w:sz w:val="24"/>
          <w:szCs w:val="24"/>
        </w:rPr>
        <w:t xml:space="preserve">римерной  рабочей  программы предметной линии учебников под редакцией </w:t>
      </w:r>
      <w:proofErr w:type="spellStart"/>
      <w:r w:rsidR="00CE06C7" w:rsidRPr="005B663C">
        <w:rPr>
          <w:rFonts w:ascii="Times New Roman" w:eastAsia="Times New Roman" w:hAnsi="Times New Roman" w:cs="Times New Roman"/>
          <w:sz w:val="24"/>
          <w:szCs w:val="24"/>
        </w:rPr>
        <w:t>В.П.Журавлева</w:t>
      </w:r>
      <w:proofErr w:type="spellEnd"/>
      <w:r w:rsidR="00CE06C7" w:rsidRPr="005B66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E06C7" w:rsidRPr="005B663C">
        <w:rPr>
          <w:rFonts w:ascii="Times New Roman" w:eastAsia="Times New Roman" w:hAnsi="Times New Roman" w:cs="Times New Roman"/>
          <w:sz w:val="24"/>
          <w:szCs w:val="24"/>
        </w:rPr>
        <w:t>Ю.В.Лебедева</w:t>
      </w:r>
      <w:proofErr w:type="spellEnd"/>
      <w:r w:rsidR="00CE06C7" w:rsidRPr="005B663C">
        <w:rPr>
          <w:rFonts w:ascii="Times New Roman" w:eastAsia="Times New Roman" w:hAnsi="Times New Roman" w:cs="Times New Roman"/>
          <w:sz w:val="24"/>
          <w:szCs w:val="24"/>
        </w:rPr>
        <w:t xml:space="preserve"> 10-11 классы (Базовый уровень). Авторы: </w:t>
      </w:r>
      <w:proofErr w:type="spellStart"/>
      <w:r w:rsidR="00CE06C7" w:rsidRPr="005B663C">
        <w:rPr>
          <w:rFonts w:ascii="Times New Roman" w:eastAsia="Times New Roman" w:hAnsi="Times New Roman" w:cs="Times New Roman"/>
          <w:sz w:val="24"/>
          <w:szCs w:val="24"/>
        </w:rPr>
        <w:t>А.Н.Романова</w:t>
      </w:r>
      <w:proofErr w:type="spellEnd"/>
      <w:r w:rsidR="00CE06C7" w:rsidRPr="005B66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E06C7" w:rsidRPr="005B663C">
        <w:rPr>
          <w:rFonts w:ascii="Times New Roman" w:eastAsia="Times New Roman" w:hAnsi="Times New Roman" w:cs="Times New Roman"/>
          <w:sz w:val="24"/>
          <w:szCs w:val="24"/>
        </w:rPr>
        <w:t>Н.В.Шуваева</w:t>
      </w:r>
      <w:proofErr w:type="spellEnd"/>
      <w:r w:rsidR="00CE06C7" w:rsidRPr="005B66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CE06C7" w:rsidRPr="005B663C">
        <w:rPr>
          <w:rFonts w:ascii="Times New Roman" w:eastAsia="Times New Roman" w:hAnsi="Times New Roman" w:cs="Times New Roman"/>
          <w:sz w:val="24"/>
          <w:szCs w:val="24"/>
        </w:rPr>
        <w:t>Москва «Просвещение», 2019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CE06C7" w:rsidRPr="005B663C">
        <w:rPr>
          <w:rFonts w:ascii="Times New Roman" w:eastAsia="Calibri" w:hAnsi="Times New Roman" w:cs="Times New Roman"/>
          <w:sz w:val="24"/>
          <w:szCs w:val="24"/>
          <w:lang w:eastAsia="ar-SA"/>
        </w:rPr>
        <w:t>).</w:t>
      </w:r>
      <w:proofErr w:type="gramEnd"/>
    </w:p>
    <w:p w:rsidR="00C406F5" w:rsidRPr="005B663C" w:rsidRDefault="00C406F5" w:rsidP="00C406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663C">
        <w:rPr>
          <w:rFonts w:ascii="Times New Roman" w:hAnsi="Times New Roman" w:cs="Times New Roman"/>
          <w:b/>
          <w:sz w:val="24"/>
          <w:szCs w:val="24"/>
        </w:rPr>
        <w:t xml:space="preserve">2.Учебники </w:t>
      </w:r>
    </w:p>
    <w:p w:rsidR="00CE06C7" w:rsidRPr="005B663C" w:rsidRDefault="00AA76FF" w:rsidP="00C406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Ю.В.</w:t>
      </w:r>
      <w:r w:rsidR="00CE06C7" w:rsidRPr="005B663C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</w:t>
      </w:r>
      <w:r w:rsidR="00CE06C7" w:rsidRPr="005B663C">
        <w:rPr>
          <w:rFonts w:ascii="Times New Roman" w:eastAsia="Calibri" w:hAnsi="Times New Roman" w:cs="Times New Roman"/>
          <w:sz w:val="24"/>
          <w:szCs w:val="24"/>
        </w:rPr>
        <w:t>Лебедев</w:t>
      </w:r>
      <w:r>
        <w:rPr>
          <w:rFonts w:ascii="Times New Roman" w:eastAsia="Calibri" w:hAnsi="Times New Roman" w:cs="Times New Roman"/>
          <w:sz w:val="24"/>
          <w:szCs w:val="24"/>
        </w:rPr>
        <w:t>. Литература в 2-х частях, базовый уровень,</w:t>
      </w:r>
      <w:r w:rsidR="00CE06C7" w:rsidRPr="005B663C">
        <w:rPr>
          <w:rFonts w:ascii="Times New Roman" w:eastAsia="Calibri" w:hAnsi="Times New Roman" w:cs="Times New Roman"/>
          <w:sz w:val="24"/>
          <w:szCs w:val="24"/>
          <w:lang w:val="x-none"/>
        </w:rPr>
        <w:t>М.: Просвещение, 20</w:t>
      </w:r>
      <w:r w:rsidR="00CE06C7" w:rsidRPr="005B663C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C406F5" w:rsidRPr="005B663C" w:rsidRDefault="00C406F5" w:rsidP="00C406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63C">
        <w:rPr>
          <w:rFonts w:ascii="Times New Roman" w:hAnsi="Times New Roman" w:cs="Times New Roman"/>
          <w:b/>
          <w:sz w:val="24"/>
          <w:szCs w:val="24"/>
        </w:rPr>
        <w:t>3.Предметные результаты освоения основной образовательной программы основного общего образования.</w:t>
      </w:r>
    </w:p>
    <w:p w:rsidR="003C1A2D" w:rsidRPr="005B663C" w:rsidRDefault="00953F9D" w:rsidP="003C1A2D">
      <w:pPr>
        <w:rPr>
          <w:rFonts w:ascii="Times New Roman" w:hAnsi="Times New Roman" w:cs="Times New Roman"/>
          <w:sz w:val="24"/>
          <w:szCs w:val="24"/>
        </w:rPr>
      </w:pPr>
      <w:r w:rsidRPr="005B663C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5B663C">
        <w:rPr>
          <w:rFonts w:ascii="Times New Roman" w:hAnsi="Times New Roman" w:cs="Times New Roman"/>
          <w:sz w:val="24"/>
          <w:szCs w:val="24"/>
        </w:rPr>
        <w:t>:</w:t>
      </w:r>
      <w:r w:rsidR="003C1A2D" w:rsidRPr="005B663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E06C7" w:rsidRPr="005B663C" w:rsidRDefault="00CE06C7" w:rsidP="00CE06C7">
      <w:pPr>
        <w:rPr>
          <w:rFonts w:ascii="Times New Roman" w:hAnsi="Times New Roman" w:cs="Times New Roman"/>
          <w:bCs/>
          <w:sz w:val="24"/>
          <w:szCs w:val="24"/>
        </w:rPr>
      </w:pPr>
      <w:r w:rsidRPr="005B663C">
        <w:rPr>
          <w:rFonts w:ascii="Times New Roman" w:hAnsi="Times New Roman" w:cs="Times New Roman"/>
          <w:b/>
          <w:bCs/>
          <w:sz w:val="24"/>
          <w:szCs w:val="24"/>
        </w:rPr>
        <w:t xml:space="preserve">— </w:t>
      </w:r>
      <w:r w:rsidRPr="005B663C">
        <w:rPr>
          <w:rFonts w:ascii="Times New Roman" w:hAnsi="Times New Roman" w:cs="Times New Roman"/>
          <w:bCs/>
          <w:sz w:val="24"/>
          <w:szCs w:val="24"/>
        </w:rPr>
        <w:t>демонстрировать знание произведен</w:t>
      </w:r>
      <w:r w:rsidR="0031318A" w:rsidRPr="005B663C">
        <w:rPr>
          <w:rFonts w:ascii="Times New Roman" w:hAnsi="Times New Roman" w:cs="Times New Roman"/>
          <w:bCs/>
          <w:sz w:val="24"/>
          <w:szCs w:val="24"/>
        </w:rPr>
        <w:t>ий русской, родной и мировой ли</w:t>
      </w:r>
      <w:r w:rsidRPr="005B663C">
        <w:rPr>
          <w:rFonts w:ascii="Times New Roman" w:hAnsi="Times New Roman" w:cs="Times New Roman"/>
          <w:bCs/>
          <w:sz w:val="24"/>
          <w:szCs w:val="24"/>
        </w:rPr>
        <w:t xml:space="preserve">тературы, приводя примеры двух или более текстов, затрагивающих общие </w:t>
      </w:r>
    </w:p>
    <w:p w:rsidR="00CE06C7" w:rsidRPr="005B663C" w:rsidRDefault="00CE06C7" w:rsidP="00CE06C7">
      <w:pPr>
        <w:rPr>
          <w:rFonts w:ascii="Times New Roman" w:hAnsi="Times New Roman" w:cs="Times New Roman"/>
          <w:bCs/>
          <w:sz w:val="24"/>
          <w:szCs w:val="24"/>
        </w:rPr>
      </w:pPr>
      <w:r w:rsidRPr="005B663C">
        <w:rPr>
          <w:rFonts w:ascii="Times New Roman" w:hAnsi="Times New Roman" w:cs="Times New Roman"/>
          <w:bCs/>
          <w:sz w:val="24"/>
          <w:szCs w:val="24"/>
        </w:rPr>
        <w:t>темы или проблемы;</w:t>
      </w:r>
    </w:p>
    <w:p w:rsidR="00CE06C7" w:rsidRPr="005B663C" w:rsidRDefault="00CE06C7" w:rsidP="00CE06C7">
      <w:pPr>
        <w:rPr>
          <w:rFonts w:ascii="Times New Roman" w:hAnsi="Times New Roman" w:cs="Times New Roman"/>
          <w:bCs/>
          <w:sz w:val="24"/>
          <w:szCs w:val="24"/>
        </w:rPr>
      </w:pPr>
      <w:r w:rsidRPr="005B663C">
        <w:rPr>
          <w:rFonts w:ascii="Times New Roman" w:hAnsi="Times New Roman" w:cs="Times New Roman"/>
          <w:bCs/>
          <w:sz w:val="24"/>
          <w:szCs w:val="24"/>
        </w:rPr>
        <w:t xml:space="preserve">— в устной и письменной форме обобщать и анализировать свой </w:t>
      </w:r>
      <w:r w:rsidR="0031318A" w:rsidRPr="005B663C">
        <w:rPr>
          <w:rFonts w:ascii="Times New Roman" w:hAnsi="Times New Roman" w:cs="Times New Roman"/>
          <w:bCs/>
          <w:sz w:val="24"/>
          <w:szCs w:val="24"/>
        </w:rPr>
        <w:t>чита</w:t>
      </w:r>
      <w:r w:rsidRPr="005B663C">
        <w:rPr>
          <w:rFonts w:ascii="Times New Roman" w:hAnsi="Times New Roman" w:cs="Times New Roman"/>
          <w:bCs/>
          <w:sz w:val="24"/>
          <w:szCs w:val="24"/>
        </w:rPr>
        <w:t>тельский опыт, а именно:</w:t>
      </w:r>
    </w:p>
    <w:p w:rsidR="00CE06C7" w:rsidRPr="005B663C" w:rsidRDefault="0031318A" w:rsidP="00CE06C7">
      <w:pPr>
        <w:rPr>
          <w:rFonts w:ascii="Times New Roman" w:hAnsi="Times New Roman" w:cs="Times New Roman"/>
          <w:bCs/>
          <w:sz w:val="24"/>
          <w:szCs w:val="24"/>
        </w:rPr>
      </w:pPr>
      <w:r w:rsidRPr="005B663C">
        <w:rPr>
          <w:rFonts w:ascii="Times New Roman" w:hAnsi="Times New Roman" w:cs="Times New Roman"/>
          <w:bCs/>
          <w:sz w:val="24"/>
          <w:szCs w:val="24"/>
        </w:rPr>
        <w:t>-</w:t>
      </w:r>
      <w:r w:rsidR="00CE06C7" w:rsidRPr="005B663C">
        <w:rPr>
          <w:rFonts w:ascii="Times New Roman" w:hAnsi="Times New Roman" w:cs="Times New Roman"/>
          <w:bCs/>
          <w:sz w:val="24"/>
          <w:szCs w:val="24"/>
        </w:rPr>
        <w:t xml:space="preserve"> обосновывать выбор художественного произведения для анализа, </w:t>
      </w:r>
    </w:p>
    <w:p w:rsidR="00CE06C7" w:rsidRPr="005B663C" w:rsidRDefault="00CE06C7" w:rsidP="00CE06C7">
      <w:pPr>
        <w:rPr>
          <w:rFonts w:ascii="Times New Roman" w:hAnsi="Times New Roman" w:cs="Times New Roman"/>
          <w:bCs/>
          <w:sz w:val="24"/>
          <w:szCs w:val="24"/>
        </w:rPr>
      </w:pPr>
      <w:r w:rsidRPr="005B663C">
        <w:rPr>
          <w:rFonts w:ascii="Times New Roman" w:hAnsi="Times New Roman" w:cs="Times New Roman"/>
          <w:bCs/>
          <w:sz w:val="24"/>
          <w:szCs w:val="24"/>
        </w:rPr>
        <w:t xml:space="preserve">приводя в качестве </w:t>
      </w:r>
      <w:proofErr w:type="gramStart"/>
      <w:r w:rsidRPr="005B663C">
        <w:rPr>
          <w:rFonts w:ascii="Times New Roman" w:hAnsi="Times New Roman" w:cs="Times New Roman"/>
          <w:bCs/>
          <w:sz w:val="24"/>
          <w:szCs w:val="24"/>
        </w:rPr>
        <w:t>аргумента</w:t>
      </w:r>
      <w:proofErr w:type="gramEnd"/>
      <w:r w:rsidRPr="005B663C">
        <w:rPr>
          <w:rFonts w:ascii="Times New Roman" w:hAnsi="Times New Roman" w:cs="Times New Roman"/>
          <w:bCs/>
          <w:sz w:val="24"/>
          <w:szCs w:val="24"/>
        </w:rPr>
        <w:t xml:space="preserve"> как тему (темы) произведения, так и его</w:t>
      </w:r>
    </w:p>
    <w:p w:rsidR="00CE06C7" w:rsidRPr="005B663C" w:rsidRDefault="00CE06C7" w:rsidP="00CE06C7">
      <w:pPr>
        <w:rPr>
          <w:rFonts w:ascii="Times New Roman" w:hAnsi="Times New Roman" w:cs="Times New Roman"/>
          <w:bCs/>
          <w:sz w:val="24"/>
          <w:szCs w:val="24"/>
        </w:rPr>
      </w:pPr>
      <w:r w:rsidRPr="005B663C">
        <w:rPr>
          <w:rFonts w:ascii="Times New Roman" w:hAnsi="Times New Roman" w:cs="Times New Roman"/>
          <w:bCs/>
          <w:sz w:val="24"/>
          <w:szCs w:val="24"/>
        </w:rPr>
        <w:t>проблематику (содержащиеся в нём смыслы и подтексты);</w:t>
      </w:r>
    </w:p>
    <w:p w:rsidR="00CE06C7" w:rsidRPr="005B663C" w:rsidRDefault="0031318A" w:rsidP="00CE06C7">
      <w:pPr>
        <w:rPr>
          <w:rFonts w:ascii="Times New Roman" w:hAnsi="Times New Roman" w:cs="Times New Roman"/>
          <w:bCs/>
          <w:sz w:val="24"/>
          <w:szCs w:val="24"/>
        </w:rPr>
      </w:pPr>
      <w:r w:rsidRPr="005B663C">
        <w:rPr>
          <w:rFonts w:ascii="Times New Roman" w:hAnsi="Times New Roman" w:cs="Times New Roman"/>
          <w:bCs/>
          <w:sz w:val="24"/>
          <w:szCs w:val="24"/>
        </w:rPr>
        <w:t>-</w:t>
      </w:r>
      <w:r w:rsidR="00CE06C7" w:rsidRPr="005B663C">
        <w:rPr>
          <w:rFonts w:ascii="Times New Roman" w:hAnsi="Times New Roman" w:cs="Times New Roman"/>
          <w:bCs/>
          <w:sz w:val="24"/>
          <w:szCs w:val="24"/>
        </w:rPr>
        <w:t xml:space="preserve"> использовать для раскрытия тезисов своего высказывания указание </w:t>
      </w:r>
    </w:p>
    <w:p w:rsidR="00CE06C7" w:rsidRPr="005B663C" w:rsidRDefault="00CE06C7" w:rsidP="00CE06C7">
      <w:pPr>
        <w:rPr>
          <w:rFonts w:ascii="Times New Roman" w:hAnsi="Times New Roman" w:cs="Times New Roman"/>
          <w:bCs/>
          <w:sz w:val="24"/>
          <w:szCs w:val="24"/>
        </w:rPr>
      </w:pPr>
      <w:r w:rsidRPr="005B663C">
        <w:rPr>
          <w:rFonts w:ascii="Times New Roman" w:hAnsi="Times New Roman" w:cs="Times New Roman"/>
          <w:bCs/>
          <w:sz w:val="24"/>
          <w:szCs w:val="24"/>
        </w:rPr>
        <w:t xml:space="preserve">на фрагменты произведения, носящие проблемный характер и требующие </w:t>
      </w:r>
    </w:p>
    <w:p w:rsidR="00CE06C7" w:rsidRPr="005B663C" w:rsidRDefault="00CE06C7" w:rsidP="00CE06C7">
      <w:pPr>
        <w:rPr>
          <w:rFonts w:ascii="Times New Roman" w:hAnsi="Times New Roman" w:cs="Times New Roman"/>
          <w:bCs/>
          <w:sz w:val="24"/>
          <w:szCs w:val="24"/>
        </w:rPr>
      </w:pPr>
      <w:r w:rsidRPr="005B663C">
        <w:rPr>
          <w:rFonts w:ascii="Times New Roman" w:hAnsi="Times New Roman" w:cs="Times New Roman"/>
          <w:bCs/>
          <w:sz w:val="24"/>
          <w:szCs w:val="24"/>
        </w:rPr>
        <w:t xml:space="preserve">анализа; </w:t>
      </w:r>
    </w:p>
    <w:p w:rsidR="00CE06C7" w:rsidRPr="005B663C" w:rsidRDefault="0031318A" w:rsidP="00CE06C7">
      <w:pPr>
        <w:rPr>
          <w:rFonts w:ascii="Times New Roman" w:hAnsi="Times New Roman" w:cs="Times New Roman"/>
          <w:bCs/>
          <w:sz w:val="24"/>
          <w:szCs w:val="24"/>
        </w:rPr>
      </w:pPr>
      <w:r w:rsidRPr="005B663C">
        <w:rPr>
          <w:rFonts w:ascii="Times New Roman" w:hAnsi="Times New Roman" w:cs="Times New Roman"/>
          <w:bCs/>
          <w:sz w:val="24"/>
          <w:szCs w:val="24"/>
        </w:rPr>
        <w:t>-</w:t>
      </w:r>
      <w:r w:rsidR="00CE06C7" w:rsidRPr="005B663C">
        <w:rPr>
          <w:rFonts w:ascii="Times New Roman" w:hAnsi="Times New Roman" w:cs="Times New Roman"/>
          <w:bCs/>
          <w:sz w:val="24"/>
          <w:szCs w:val="24"/>
        </w:rPr>
        <w:t xml:space="preserve"> давать объективное изложение текста</w:t>
      </w:r>
      <w:r w:rsidRPr="005B663C">
        <w:rPr>
          <w:rFonts w:ascii="Times New Roman" w:hAnsi="Times New Roman" w:cs="Times New Roman"/>
          <w:bCs/>
          <w:sz w:val="24"/>
          <w:szCs w:val="24"/>
        </w:rPr>
        <w:t>: характеризуя произведение, вы</w:t>
      </w:r>
      <w:r w:rsidR="00CE06C7" w:rsidRPr="005B663C">
        <w:rPr>
          <w:rFonts w:ascii="Times New Roman" w:hAnsi="Times New Roman" w:cs="Times New Roman"/>
          <w:bCs/>
          <w:sz w:val="24"/>
          <w:szCs w:val="24"/>
        </w:rPr>
        <w:t xml:space="preserve">делять две (или более) основные темы или идеи произведения, показывать </w:t>
      </w:r>
    </w:p>
    <w:p w:rsidR="00CE06C7" w:rsidRPr="005B663C" w:rsidRDefault="00CE06C7" w:rsidP="00CE06C7">
      <w:pPr>
        <w:rPr>
          <w:rFonts w:ascii="Times New Roman" w:hAnsi="Times New Roman" w:cs="Times New Roman"/>
          <w:bCs/>
          <w:sz w:val="24"/>
          <w:szCs w:val="24"/>
        </w:rPr>
      </w:pPr>
      <w:r w:rsidRPr="005B663C">
        <w:rPr>
          <w:rFonts w:ascii="Times New Roman" w:hAnsi="Times New Roman" w:cs="Times New Roman"/>
          <w:bCs/>
          <w:sz w:val="24"/>
          <w:szCs w:val="24"/>
        </w:rPr>
        <w:t xml:space="preserve">их развитие в ходе сюжета, их взаимодействие и взаимовлияние, в итоге </w:t>
      </w:r>
    </w:p>
    <w:p w:rsidR="00CE06C7" w:rsidRPr="005B663C" w:rsidRDefault="00CE06C7" w:rsidP="00CE06C7">
      <w:pPr>
        <w:rPr>
          <w:rFonts w:ascii="Times New Roman" w:hAnsi="Times New Roman" w:cs="Times New Roman"/>
          <w:bCs/>
          <w:sz w:val="24"/>
          <w:szCs w:val="24"/>
        </w:rPr>
      </w:pPr>
      <w:r w:rsidRPr="005B663C">
        <w:rPr>
          <w:rFonts w:ascii="Times New Roman" w:hAnsi="Times New Roman" w:cs="Times New Roman"/>
          <w:bCs/>
          <w:sz w:val="24"/>
          <w:szCs w:val="24"/>
        </w:rPr>
        <w:t>раскрывая сложность художественного мира произведения;</w:t>
      </w:r>
    </w:p>
    <w:p w:rsidR="00CE06C7" w:rsidRPr="005B663C" w:rsidRDefault="0031318A" w:rsidP="00CE06C7">
      <w:pPr>
        <w:rPr>
          <w:rFonts w:ascii="Times New Roman" w:hAnsi="Times New Roman" w:cs="Times New Roman"/>
          <w:bCs/>
          <w:sz w:val="24"/>
          <w:szCs w:val="24"/>
        </w:rPr>
      </w:pPr>
      <w:r w:rsidRPr="005B663C">
        <w:rPr>
          <w:rFonts w:ascii="Times New Roman" w:hAnsi="Times New Roman" w:cs="Times New Roman"/>
          <w:bCs/>
          <w:sz w:val="24"/>
          <w:szCs w:val="24"/>
        </w:rPr>
        <w:lastRenderedPageBreak/>
        <w:t>-</w:t>
      </w:r>
      <w:r w:rsidR="00CE06C7" w:rsidRPr="005B663C">
        <w:rPr>
          <w:rFonts w:ascii="Times New Roman" w:hAnsi="Times New Roman" w:cs="Times New Roman"/>
          <w:bCs/>
          <w:sz w:val="24"/>
          <w:szCs w:val="24"/>
        </w:rPr>
        <w:t xml:space="preserve">анализировать жанрово-родовой выбор автора, раскрывать особенности развития и связей элементов художественного мира произведения: места </w:t>
      </w:r>
    </w:p>
    <w:p w:rsidR="00CE06C7" w:rsidRPr="005B663C" w:rsidRDefault="00CE06C7" w:rsidP="00CE06C7">
      <w:pPr>
        <w:rPr>
          <w:rFonts w:ascii="Times New Roman" w:hAnsi="Times New Roman" w:cs="Times New Roman"/>
          <w:bCs/>
          <w:sz w:val="24"/>
          <w:szCs w:val="24"/>
        </w:rPr>
      </w:pPr>
      <w:r w:rsidRPr="005B663C">
        <w:rPr>
          <w:rFonts w:ascii="Times New Roman" w:hAnsi="Times New Roman" w:cs="Times New Roman"/>
          <w:bCs/>
          <w:sz w:val="24"/>
          <w:szCs w:val="24"/>
        </w:rPr>
        <w:t>и времени действия, способы изображен</w:t>
      </w:r>
      <w:r w:rsidR="0031318A" w:rsidRPr="005B663C">
        <w:rPr>
          <w:rFonts w:ascii="Times New Roman" w:hAnsi="Times New Roman" w:cs="Times New Roman"/>
          <w:bCs/>
          <w:sz w:val="24"/>
          <w:szCs w:val="24"/>
        </w:rPr>
        <w:t>ия действия и его развития, спо</w:t>
      </w:r>
      <w:r w:rsidRPr="005B663C">
        <w:rPr>
          <w:rFonts w:ascii="Times New Roman" w:hAnsi="Times New Roman" w:cs="Times New Roman"/>
          <w:bCs/>
          <w:sz w:val="24"/>
          <w:szCs w:val="24"/>
        </w:rPr>
        <w:t>собы введения персонажей и средства ра</w:t>
      </w:r>
      <w:r w:rsidR="0031318A" w:rsidRPr="005B663C">
        <w:rPr>
          <w:rFonts w:ascii="Times New Roman" w:hAnsi="Times New Roman" w:cs="Times New Roman"/>
          <w:bCs/>
          <w:sz w:val="24"/>
          <w:szCs w:val="24"/>
        </w:rPr>
        <w:t>скрытия и/или развития их харак</w:t>
      </w:r>
      <w:r w:rsidRPr="005B663C">
        <w:rPr>
          <w:rFonts w:ascii="Times New Roman" w:hAnsi="Times New Roman" w:cs="Times New Roman"/>
          <w:bCs/>
          <w:sz w:val="24"/>
          <w:szCs w:val="24"/>
        </w:rPr>
        <w:t>теров;</w:t>
      </w:r>
    </w:p>
    <w:p w:rsidR="00CE06C7" w:rsidRPr="005B663C" w:rsidRDefault="0031318A" w:rsidP="00CE06C7">
      <w:pPr>
        <w:rPr>
          <w:rFonts w:ascii="Times New Roman" w:hAnsi="Times New Roman" w:cs="Times New Roman"/>
          <w:bCs/>
          <w:sz w:val="24"/>
          <w:szCs w:val="24"/>
        </w:rPr>
      </w:pPr>
      <w:r w:rsidRPr="005B663C">
        <w:rPr>
          <w:rFonts w:ascii="Times New Roman" w:hAnsi="Times New Roman" w:cs="Times New Roman"/>
          <w:bCs/>
          <w:sz w:val="24"/>
          <w:szCs w:val="24"/>
        </w:rPr>
        <w:t>-</w:t>
      </w:r>
      <w:r w:rsidR="00CE06C7" w:rsidRPr="005B663C">
        <w:rPr>
          <w:rFonts w:ascii="Times New Roman" w:hAnsi="Times New Roman" w:cs="Times New Roman"/>
          <w:bCs/>
          <w:sz w:val="24"/>
          <w:szCs w:val="24"/>
        </w:rPr>
        <w:t>определять контекстуальное значение</w:t>
      </w:r>
      <w:r w:rsidRPr="005B663C">
        <w:rPr>
          <w:rFonts w:ascii="Times New Roman" w:hAnsi="Times New Roman" w:cs="Times New Roman"/>
          <w:bCs/>
          <w:sz w:val="24"/>
          <w:szCs w:val="24"/>
        </w:rPr>
        <w:t xml:space="preserve"> слов и фраз, используемых в ху</w:t>
      </w:r>
      <w:r w:rsidR="00CE06C7" w:rsidRPr="005B663C">
        <w:rPr>
          <w:rFonts w:ascii="Times New Roman" w:hAnsi="Times New Roman" w:cs="Times New Roman"/>
          <w:bCs/>
          <w:sz w:val="24"/>
          <w:szCs w:val="24"/>
        </w:rPr>
        <w:t>дожественном произведении (включая перен</w:t>
      </w:r>
      <w:r w:rsidRPr="005B663C">
        <w:rPr>
          <w:rFonts w:ascii="Times New Roman" w:hAnsi="Times New Roman" w:cs="Times New Roman"/>
          <w:bCs/>
          <w:sz w:val="24"/>
          <w:szCs w:val="24"/>
        </w:rPr>
        <w:t>осные и коннотативные значе</w:t>
      </w:r>
      <w:r w:rsidR="00CE06C7" w:rsidRPr="005B663C">
        <w:rPr>
          <w:rFonts w:ascii="Times New Roman" w:hAnsi="Times New Roman" w:cs="Times New Roman"/>
          <w:bCs/>
          <w:sz w:val="24"/>
          <w:szCs w:val="24"/>
        </w:rPr>
        <w:t>ния), оценивать их художественную выраз</w:t>
      </w:r>
      <w:r w:rsidRPr="005B663C">
        <w:rPr>
          <w:rFonts w:ascii="Times New Roman" w:hAnsi="Times New Roman" w:cs="Times New Roman"/>
          <w:bCs/>
          <w:sz w:val="24"/>
          <w:szCs w:val="24"/>
        </w:rPr>
        <w:t>ительность с точки зрения новиз</w:t>
      </w:r>
      <w:r w:rsidR="00CE06C7" w:rsidRPr="005B663C">
        <w:rPr>
          <w:rFonts w:ascii="Times New Roman" w:hAnsi="Times New Roman" w:cs="Times New Roman"/>
          <w:bCs/>
          <w:sz w:val="24"/>
          <w:szCs w:val="24"/>
        </w:rPr>
        <w:t>ны, эмоциональной и смысловой наполненности, эстетической значимости;</w:t>
      </w:r>
    </w:p>
    <w:p w:rsidR="00CE06C7" w:rsidRPr="005B663C" w:rsidRDefault="0031318A" w:rsidP="00CE06C7">
      <w:pPr>
        <w:rPr>
          <w:rFonts w:ascii="Times New Roman" w:hAnsi="Times New Roman" w:cs="Times New Roman"/>
          <w:bCs/>
          <w:sz w:val="24"/>
          <w:szCs w:val="24"/>
        </w:rPr>
      </w:pPr>
      <w:r w:rsidRPr="005B663C">
        <w:rPr>
          <w:rFonts w:ascii="Times New Roman" w:hAnsi="Times New Roman" w:cs="Times New Roman"/>
          <w:bCs/>
          <w:sz w:val="24"/>
          <w:szCs w:val="24"/>
        </w:rPr>
        <w:t>-</w:t>
      </w:r>
      <w:r w:rsidR="00CE06C7" w:rsidRPr="005B663C">
        <w:rPr>
          <w:rFonts w:ascii="Times New Roman" w:hAnsi="Times New Roman" w:cs="Times New Roman"/>
          <w:bCs/>
          <w:sz w:val="24"/>
          <w:szCs w:val="24"/>
        </w:rPr>
        <w:t>анализировать авторский выбор</w:t>
      </w:r>
      <w:r w:rsidRPr="005B663C">
        <w:rPr>
          <w:rFonts w:ascii="Times New Roman" w:hAnsi="Times New Roman" w:cs="Times New Roman"/>
          <w:bCs/>
          <w:sz w:val="24"/>
          <w:szCs w:val="24"/>
        </w:rPr>
        <w:t xml:space="preserve"> определённых композиционных ре</w:t>
      </w:r>
      <w:r w:rsidR="00CE06C7" w:rsidRPr="005B663C">
        <w:rPr>
          <w:rFonts w:ascii="Times New Roman" w:hAnsi="Times New Roman" w:cs="Times New Roman"/>
          <w:bCs/>
          <w:sz w:val="24"/>
          <w:szCs w:val="24"/>
        </w:rPr>
        <w:t xml:space="preserve">шений в произведении, раскрывая, как взаиморасположение и взаимосвязь </w:t>
      </w:r>
    </w:p>
    <w:p w:rsidR="00CE06C7" w:rsidRPr="005B663C" w:rsidRDefault="00CE06C7" w:rsidP="00CE06C7">
      <w:pPr>
        <w:rPr>
          <w:rFonts w:ascii="Times New Roman" w:hAnsi="Times New Roman" w:cs="Times New Roman"/>
          <w:bCs/>
          <w:sz w:val="24"/>
          <w:szCs w:val="24"/>
        </w:rPr>
      </w:pPr>
      <w:r w:rsidRPr="005B663C">
        <w:rPr>
          <w:rFonts w:ascii="Times New Roman" w:hAnsi="Times New Roman" w:cs="Times New Roman"/>
          <w:bCs/>
          <w:sz w:val="24"/>
          <w:szCs w:val="24"/>
        </w:rPr>
        <w:t>определённых частей текста способству</w:t>
      </w:r>
      <w:r w:rsidR="0031318A" w:rsidRPr="005B663C">
        <w:rPr>
          <w:rFonts w:ascii="Times New Roman" w:hAnsi="Times New Roman" w:cs="Times New Roman"/>
          <w:bCs/>
          <w:sz w:val="24"/>
          <w:szCs w:val="24"/>
        </w:rPr>
        <w:t>ют формированию его общей струк</w:t>
      </w:r>
      <w:r w:rsidRPr="005B663C">
        <w:rPr>
          <w:rFonts w:ascii="Times New Roman" w:hAnsi="Times New Roman" w:cs="Times New Roman"/>
          <w:bCs/>
          <w:sz w:val="24"/>
          <w:szCs w:val="24"/>
        </w:rPr>
        <w:t>туры и обусловливают эстетическое воздействие на читателя (например, выбор определённого зачина и концовки пр</w:t>
      </w:r>
      <w:r w:rsidR="0031318A" w:rsidRPr="005B663C">
        <w:rPr>
          <w:rFonts w:ascii="Times New Roman" w:hAnsi="Times New Roman" w:cs="Times New Roman"/>
          <w:bCs/>
          <w:sz w:val="24"/>
          <w:szCs w:val="24"/>
        </w:rPr>
        <w:t>оизведения, выбор между счастли</w:t>
      </w:r>
      <w:r w:rsidRPr="005B663C">
        <w:rPr>
          <w:rFonts w:ascii="Times New Roman" w:hAnsi="Times New Roman" w:cs="Times New Roman"/>
          <w:bCs/>
          <w:sz w:val="24"/>
          <w:szCs w:val="24"/>
        </w:rPr>
        <w:t>вой и трагической развязкой, открытым и закрытым финалом);</w:t>
      </w:r>
    </w:p>
    <w:p w:rsidR="00CE06C7" w:rsidRPr="005B663C" w:rsidRDefault="0031318A" w:rsidP="00CE06C7">
      <w:pPr>
        <w:rPr>
          <w:rFonts w:ascii="Times New Roman" w:hAnsi="Times New Roman" w:cs="Times New Roman"/>
          <w:bCs/>
          <w:sz w:val="24"/>
          <w:szCs w:val="24"/>
        </w:rPr>
      </w:pPr>
      <w:r w:rsidRPr="005B663C">
        <w:rPr>
          <w:rFonts w:ascii="Times New Roman" w:hAnsi="Times New Roman" w:cs="Times New Roman"/>
          <w:bCs/>
          <w:sz w:val="24"/>
          <w:szCs w:val="24"/>
        </w:rPr>
        <w:t>-</w:t>
      </w:r>
      <w:r w:rsidR="00CE06C7" w:rsidRPr="005B663C">
        <w:rPr>
          <w:rFonts w:ascii="Times New Roman" w:hAnsi="Times New Roman" w:cs="Times New Roman"/>
          <w:bCs/>
          <w:sz w:val="24"/>
          <w:szCs w:val="24"/>
        </w:rPr>
        <w:t xml:space="preserve"> анализировать случаи, когда для осмысления точки зрения автора и/</w:t>
      </w:r>
    </w:p>
    <w:p w:rsidR="00CE06C7" w:rsidRPr="005B663C" w:rsidRDefault="00CE06C7" w:rsidP="00CE06C7">
      <w:pPr>
        <w:rPr>
          <w:rFonts w:ascii="Times New Roman" w:hAnsi="Times New Roman" w:cs="Times New Roman"/>
          <w:bCs/>
          <w:sz w:val="24"/>
          <w:szCs w:val="24"/>
        </w:rPr>
      </w:pPr>
      <w:r w:rsidRPr="005B663C">
        <w:rPr>
          <w:rFonts w:ascii="Times New Roman" w:hAnsi="Times New Roman" w:cs="Times New Roman"/>
          <w:bCs/>
          <w:sz w:val="24"/>
          <w:szCs w:val="24"/>
        </w:rPr>
        <w:t xml:space="preserve">или героев требуется отличать то, что прямо заявлено в тексте, от того, </w:t>
      </w:r>
    </w:p>
    <w:p w:rsidR="00CE06C7" w:rsidRPr="005B663C" w:rsidRDefault="00CE06C7" w:rsidP="00CE06C7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B663C">
        <w:rPr>
          <w:rFonts w:ascii="Times New Roman" w:hAnsi="Times New Roman" w:cs="Times New Roman"/>
          <w:bCs/>
          <w:sz w:val="24"/>
          <w:szCs w:val="24"/>
        </w:rPr>
        <w:t xml:space="preserve">что в нём подразумевается (например, ирония, сатира, сарказм, аллегория, </w:t>
      </w:r>
      <w:proofErr w:type="gramEnd"/>
    </w:p>
    <w:p w:rsidR="00CE06C7" w:rsidRPr="005B663C" w:rsidRDefault="00CE06C7" w:rsidP="00CE06C7">
      <w:pPr>
        <w:rPr>
          <w:rFonts w:ascii="Times New Roman" w:hAnsi="Times New Roman" w:cs="Times New Roman"/>
          <w:bCs/>
          <w:sz w:val="24"/>
          <w:szCs w:val="24"/>
        </w:rPr>
      </w:pPr>
      <w:r w:rsidRPr="005B663C">
        <w:rPr>
          <w:rFonts w:ascii="Times New Roman" w:hAnsi="Times New Roman" w:cs="Times New Roman"/>
          <w:bCs/>
          <w:sz w:val="24"/>
          <w:szCs w:val="24"/>
        </w:rPr>
        <w:t>гипербола и т. п.);</w:t>
      </w:r>
    </w:p>
    <w:p w:rsidR="00CE06C7" w:rsidRPr="005B663C" w:rsidRDefault="00CE06C7" w:rsidP="00CE06C7">
      <w:pPr>
        <w:rPr>
          <w:rFonts w:ascii="Times New Roman" w:hAnsi="Times New Roman" w:cs="Times New Roman"/>
          <w:bCs/>
          <w:sz w:val="24"/>
          <w:szCs w:val="24"/>
        </w:rPr>
      </w:pPr>
      <w:r w:rsidRPr="005B663C">
        <w:rPr>
          <w:rFonts w:ascii="Times New Roman" w:hAnsi="Times New Roman" w:cs="Times New Roman"/>
          <w:bCs/>
          <w:sz w:val="24"/>
          <w:szCs w:val="24"/>
        </w:rPr>
        <w:t>— осуществлять следующую продуктивную деятельность:</w:t>
      </w:r>
    </w:p>
    <w:p w:rsidR="00CE06C7" w:rsidRPr="005B663C" w:rsidRDefault="0031318A" w:rsidP="00CE06C7">
      <w:pPr>
        <w:rPr>
          <w:rFonts w:ascii="Times New Roman" w:hAnsi="Times New Roman" w:cs="Times New Roman"/>
          <w:bCs/>
          <w:sz w:val="24"/>
          <w:szCs w:val="24"/>
        </w:rPr>
      </w:pPr>
      <w:r w:rsidRPr="005B663C">
        <w:rPr>
          <w:rFonts w:ascii="Times New Roman" w:hAnsi="Times New Roman" w:cs="Times New Roman"/>
          <w:bCs/>
          <w:sz w:val="24"/>
          <w:szCs w:val="24"/>
        </w:rPr>
        <w:t>-</w:t>
      </w:r>
      <w:r w:rsidR="00CE06C7" w:rsidRPr="005B663C">
        <w:rPr>
          <w:rFonts w:ascii="Times New Roman" w:hAnsi="Times New Roman" w:cs="Times New Roman"/>
          <w:bCs/>
          <w:sz w:val="24"/>
          <w:szCs w:val="24"/>
        </w:rPr>
        <w:t xml:space="preserve"> давать развёрнутые ответы на вопр</w:t>
      </w:r>
      <w:r w:rsidRPr="005B663C">
        <w:rPr>
          <w:rFonts w:ascii="Times New Roman" w:hAnsi="Times New Roman" w:cs="Times New Roman"/>
          <w:bCs/>
          <w:sz w:val="24"/>
          <w:szCs w:val="24"/>
        </w:rPr>
        <w:t>осы об изучаемом на уроке произ</w:t>
      </w:r>
      <w:r w:rsidR="00CE06C7" w:rsidRPr="005B663C">
        <w:rPr>
          <w:rFonts w:ascii="Times New Roman" w:hAnsi="Times New Roman" w:cs="Times New Roman"/>
          <w:bCs/>
          <w:sz w:val="24"/>
          <w:szCs w:val="24"/>
        </w:rPr>
        <w:t xml:space="preserve">ведении или создавать небольшие рецензии </w:t>
      </w:r>
      <w:proofErr w:type="gramStart"/>
      <w:r w:rsidR="00CE06C7" w:rsidRPr="005B663C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="00CE06C7" w:rsidRPr="005B663C">
        <w:rPr>
          <w:rFonts w:ascii="Times New Roman" w:hAnsi="Times New Roman" w:cs="Times New Roman"/>
          <w:bCs/>
          <w:sz w:val="24"/>
          <w:szCs w:val="24"/>
        </w:rPr>
        <w:t xml:space="preserve"> самостоятельно прочитанные </w:t>
      </w:r>
    </w:p>
    <w:p w:rsidR="00CE06C7" w:rsidRPr="005B663C" w:rsidRDefault="00CE06C7" w:rsidP="00CE06C7">
      <w:pPr>
        <w:rPr>
          <w:rFonts w:ascii="Times New Roman" w:hAnsi="Times New Roman" w:cs="Times New Roman"/>
          <w:bCs/>
          <w:sz w:val="24"/>
          <w:szCs w:val="24"/>
        </w:rPr>
      </w:pPr>
      <w:r w:rsidRPr="005B663C">
        <w:rPr>
          <w:rFonts w:ascii="Times New Roman" w:hAnsi="Times New Roman" w:cs="Times New Roman"/>
          <w:bCs/>
          <w:sz w:val="24"/>
          <w:szCs w:val="24"/>
        </w:rPr>
        <w:t xml:space="preserve">произведения, демонстрируя целостное восприятие художественного мира </w:t>
      </w:r>
    </w:p>
    <w:p w:rsidR="00CE06C7" w:rsidRPr="005B663C" w:rsidRDefault="00CE06C7" w:rsidP="00CE06C7">
      <w:pPr>
        <w:rPr>
          <w:rFonts w:ascii="Times New Roman" w:hAnsi="Times New Roman" w:cs="Times New Roman"/>
          <w:bCs/>
          <w:sz w:val="24"/>
          <w:szCs w:val="24"/>
        </w:rPr>
      </w:pPr>
      <w:r w:rsidRPr="005B663C">
        <w:rPr>
          <w:rFonts w:ascii="Times New Roman" w:hAnsi="Times New Roman" w:cs="Times New Roman"/>
          <w:bCs/>
          <w:sz w:val="24"/>
          <w:szCs w:val="24"/>
        </w:rPr>
        <w:t xml:space="preserve">произведения, понимание принадлежности произведения к </w:t>
      </w:r>
      <w:proofErr w:type="gramStart"/>
      <w:r w:rsidRPr="005B663C">
        <w:rPr>
          <w:rFonts w:ascii="Times New Roman" w:hAnsi="Times New Roman" w:cs="Times New Roman"/>
          <w:bCs/>
          <w:sz w:val="24"/>
          <w:szCs w:val="24"/>
        </w:rPr>
        <w:t>литературному</w:t>
      </w:r>
      <w:proofErr w:type="gramEnd"/>
      <w:r w:rsidRPr="005B663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E06C7" w:rsidRPr="005B663C" w:rsidRDefault="00CE06C7" w:rsidP="00CE06C7">
      <w:pPr>
        <w:rPr>
          <w:rFonts w:ascii="Times New Roman" w:hAnsi="Times New Roman" w:cs="Times New Roman"/>
          <w:bCs/>
          <w:sz w:val="24"/>
          <w:szCs w:val="24"/>
        </w:rPr>
      </w:pPr>
      <w:r w:rsidRPr="005B663C">
        <w:rPr>
          <w:rFonts w:ascii="Times New Roman" w:hAnsi="Times New Roman" w:cs="Times New Roman"/>
          <w:bCs/>
          <w:sz w:val="24"/>
          <w:szCs w:val="24"/>
        </w:rPr>
        <w:t>направлению (течению) и культурно-исторической эпохе (периоду);</w:t>
      </w:r>
    </w:p>
    <w:p w:rsidR="003C1A2D" w:rsidRPr="005B663C" w:rsidRDefault="0031318A" w:rsidP="00CE06C7">
      <w:pPr>
        <w:rPr>
          <w:rFonts w:ascii="Times New Roman" w:hAnsi="Times New Roman" w:cs="Times New Roman"/>
          <w:sz w:val="24"/>
          <w:szCs w:val="24"/>
        </w:rPr>
      </w:pPr>
      <w:r w:rsidRPr="005B663C">
        <w:rPr>
          <w:rFonts w:ascii="Times New Roman" w:hAnsi="Times New Roman" w:cs="Times New Roman"/>
          <w:bCs/>
          <w:sz w:val="24"/>
          <w:szCs w:val="24"/>
        </w:rPr>
        <w:t>-</w:t>
      </w:r>
      <w:r w:rsidR="00CE06C7" w:rsidRPr="005B663C">
        <w:rPr>
          <w:rFonts w:ascii="Times New Roman" w:hAnsi="Times New Roman" w:cs="Times New Roman"/>
          <w:bCs/>
          <w:sz w:val="24"/>
          <w:szCs w:val="24"/>
        </w:rPr>
        <w:t xml:space="preserve"> выполнять проектные работы в сфе</w:t>
      </w:r>
      <w:r w:rsidRPr="005B663C">
        <w:rPr>
          <w:rFonts w:ascii="Times New Roman" w:hAnsi="Times New Roman" w:cs="Times New Roman"/>
          <w:bCs/>
          <w:sz w:val="24"/>
          <w:szCs w:val="24"/>
        </w:rPr>
        <w:t>ре литературы и искусства, пред</w:t>
      </w:r>
      <w:r w:rsidR="00CE06C7" w:rsidRPr="005B663C">
        <w:rPr>
          <w:rFonts w:ascii="Times New Roman" w:hAnsi="Times New Roman" w:cs="Times New Roman"/>
          <w:bCs/>
          <w:sz w:val="24"/>
          <w:szCs w:val="24"/>
        </w:rPr>
        <w:t>лагать свои собственные обоснованные</w:t>
      </w:r>
      <w:r w:rsidRPr="005B663C">
        <w:rPr>
          <w:rFonts w:ascii="Times New Roman" w:hAnsi="Times New Roman" w:cs="Times New Roman"/>
          <w:bCs/>
          <w:sz w:val="24"/>
          <w:szCs w:val="24"/>
        </w:rPr>
        <w:t xml:space="preserve"> интерпретации литературных про</w:t>
      </w:r>
      <w:r w:rsidR="00CE06C7" w:rsidRPr="005B663C">
        <w:rPr>
          <w:rFonts w:ascii="Times New Roman" w:hAnsi="Times New Roman" w:cs="Times New Roman"/>
          <w:bCs/>
          <w:sz w:val="24"/>
          <w:szCs w:val="24"/>
        </w:rPr>
        <w:t>изведений.-</w:t>
      </w:r>
    </w:p>
    <w:p w:rsidR="00953F9D" w:rsidRPr="005B663C" w:rsidRDefault="00953F9D" w:rsidP="00953F9D">
      <w:pPr>
        <w:rPr>
          <w:rFonts w:ascii="Times New Roman" w:hAnsi="Times New Roman" w:cs="Times New Roman"/>
          <w:sz w:val="24"/>
          <w:szCs w:val="24"/>
        </w:rPr>
      </w:pPr>
    </w:p>
    <w:p w:rsidR="00953F9D" w:rsidRPr="005B663C" w:rsidRDefault="00953F9D" w:rsidP="00CE06C7">
      <w:pPr>
        <w:rPr>
          <w:rFonts w:ascii="Times New Roman" w:hAnsi="Times New Roman" w:cs="Times New Roman"/>
          <w:b/>
          <w:sz w:val="24"/>
          <w:szCs w:val="24"/>
        </w:rPr>
      </w:pPr>
      <w:r w:rsidRPr="005B663C">
        <w:rPr>
          <w:rFonts w:ascii="Times New Roman" w:hAnsi="Times New Roman" w:cs="Times New Roman"/>
          <w:b/>
          <w:sz w:val="24"/>
          <w:szCs w:val="24"/>
        </w:rPr>
        <w:t>Выпус</w:t>
      </w:r>
      <w:r w:rsidR="003C1A2D" w:rsidRPr="005B663C">
        <w:rPr>
          <w:rFonts w:ascii="Times New Roman" w:hAnsi="Times New Roman" w:cs="Times New Roman"/>
          <w:b/>
          <w:sz w:val="24"/>
          <w:szCs w:val="24"/>
        </w:rPr>
        <w:t>кник получит возможность научить</w:t>
      </w:r>
      <w:r w:rsidRPr="005B663C">
        <w:rPr>
          <w:rFonts w:ascii="Times New Roman" w:hAnsi="Times New Roman" w:cs="Times New Roman"/>
          <w:b/>
          <w:sz w:val="24"/>
          <w:szCs w:val="24"/>
        </w:rPr>
        <w:t>ся:</w:t>
      </w:r>
    </w:p>
    <w:p w:rsidR="00CE06C7" w:rsidRPr="005B663C" w:rsidRDefault="00CE06C7" w:rsidP="00CE06C7">
      <w:pPr>
        <w:rPr>
          <w:rFonts w:ascii="Times New Roman" w:hAnsi="Times New Roman" w:cs="Times New Roman"/>
          <w:sz w:val="24"/>
          <w:szCs w:val="24"/>
        </w:rPr>
      </w:pPr>
      <w:r w:rsidRPr="005B663C">
        <w:rPr>
          <w:rFonts w:ascii="Times New Roman" w:hAnsi="Times New Roman" w:cs="Times New Roman"/>
          <w:sz w:val="24"/>
          <w:szCs w:val="24"/>
        </w:rPr>
        <w:t xml:space="preserve">— давать историко-культурный комментарий к тексту произведения </w:t>
      </w:r>
    </w:p>
    <w:p w:rsidR="00CE06C7" w:rsidRPr="005B663C" w:rsidRDefault="00CE06C7" w:rsidP="00CE06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B663C">
        <w:rPr>
          <w:rFonts w:ascii="Times New Roman" w:hAnsi="Times New Roman" w:cs="Times New Roman"/>
          <w:sz w:val="24"/>
          <w:szCs w:val="24"/>
        </w:rPr>
        <w:t xml:space="preserve">(в том числе и с использованием ресурсов музея, специализированной </w:t>
      </w:r>
      <w:proofErr w:type="gramEnd"/>
    </w:p>
    <w:p w:rsidR="00CE06C7" w:rsidRPr="005B663C" w:rsidRDefault="00CE06C7" w:rsidP="00CE06C7">
      <w:pPr>
        <w:rPr>
          <w:rFonts w:ascii="Times New Roman" w:hAnsi="Times New Roman" w:cs="Times New Roman"/>
          <w:sz w:val="24"/>
          <w:szCs w:val="24"/>
        </w:rPr>
      </w:pPr>
      <w:r w:rsidRPr="005B663C">
        <w:rPr>
          <w:rFonts w:ascii="Times New Roman" w:hAnsi="Times New Roman" w:cs="Times New Roman"/>
          <w:sz w:val="24"/>
          <w:szCs w:val="24"/>
        </w:rPr>
        <w:t>библиотеки, исторических документов и т. п.);</w:t>
      </w:r>
    </w:p>
    <w:p w:rsidR="00CE06C7" w:rsidRPr="005B663C" w:rsidRDefault="00CE06C7" w:rsidP="00CE06C7">
      <w:pPr>
        <w:rPr>
          <w:rFonts w:ascii="Times New Roman" w:hAnsi="Times New Roman" w:cs="Times New Roman"/>
          <w:sz w:val="24"/>
          <w:szCs w:val="24"/>
        </w:rPr>
      </w:pPr>
      <w:r w:rsidRPr="005B663C">
        <w:rPr>
          <w:rFonts w:ascii="Times New Roman" w:hAnsi="Times New Roman" w:cs="Times New Roman"/>
          <w:sz w:val="24"/>
          <w:szCs w:val="24"/>
        </w:rPr>
        <w:t xml:space="preserve">— анализировать художественное произведение в сочетании воплощения </w:t>
      </w:r>
    </w:p>
    <w:p w:rsidR="00CE06C7" w:rsidRPr="005B663C" w:rsidRDefault="00CE06C7" w:rsidP="00CE06C7">
      <w:pPr>
        <w:rPr>
          <w:rFonts w:ascii="Times New Roman" w:hAnsi="Times New Roman" w:cs="Times New Roman"/>
          <w:sz w:val="24"/>
          <w:szCs w:val="24"/>
        </w:rPr>
      </w:pPr>
      <w:r w:rsidRPr="005B663C">
        <w:rPr>
          <w:rFonts w:ascii="Times New Roman" w:hAnsi="Times New Roman" w:cs="Times New Roman"/>
          <w:sz w:val="24"/>
          <w:szCs w:val="24"/>
        </w:rPr>
        <w:lastRenderedPageBreak/>
        <w:t xml:space="preserve">в нём объективных законов литературного развития и субъективных черт </w:t>
      </w:r>
    </w:p>
    <w:p w:rsidR="00CE06C7" w:rsidRPr="005B663C" w:rsidRDefault="00CE06C7" w:rsidP="00CE06C7">
      <w:pPr>
        <w:rPr>
          <w:rFonts w:ascii="Times New Roman" w:hAnsi="Times New Roman" w:cs="Times New Roman"/>
          <w:sz w:val="24"/>
          <w:szCs w:val="24"/>
        </w:rPr>
      </w:pPr>
      <w:r w:rsidRPr="005B663C">
        <w:rPr>
          <w:rFonts w:ascii="Times New Roman" w:hAnsi="Times New Roman" w:cs="Times New Roman"/>
          <w:sz w:val="24"/>
          <w:szCs w:val="24"/>
        </w:rPr>
        <w:t>авторской индивидуальности;</w:t>
      </w:r>
    </w:p>
    <w:p w:rsidR="00CE06C7" w:rsidRPr="005B663C" w:rsidRDefault="00CE06C7" w:rsidP="00CE06C7">
      <w:pPr>
        <w:rPr>
          <w:rFonts w:ascii="Times New Roman" w:hAnsi="Times New Roman" w:cs="Times New Roman"/>
          <w:sz w:val="24"/>
          <w:szCs w:val="24"/>
        </w:rPr>
      </w:pPr>
      <w:r w:rsidRPr="005B663C">
        <w:rPr>
          <w:rFonts w:ascii="Times New Roman" w:hAnsi="Times New Roman" w:cs="Times New Roman"/>
          <w:sz w:val="24"/>
          <w:szCs w:val="24"/>
        </w:rPr>
        <w:t xml:space="preserve">— анализировать художественное произведение во взаимосвязи литературы с другими </w:t>
      </w:r>
      <w:proofErr w:type="gramStart"/>
      <w:r w:rsidRPr="005B663C">
        <w:rPr>
          <w:rFonts w:ascii="Times New Roman" w:hAnsi="Times New Roman" w:cs="Times New Roman"/>
          <w:sz w:val="24"/>
          <w:szCs w:val="24"/>
        </w:rPr>
        <w:t xml:space="preserve">областями гуманитарного знания (философией, историей, </w:t>
      </w:r>
      <w:proofErr w:type="gramEnd"/>
    </w:p>
    <w:p w:rsidR="00CE06C7" w:rsidRPr="005B663C" w:rsidRDefault="00CE06C7" w:rsidP="00CE06C7">
      <w:pPr>
        <w:rPr>
          <w:rFonts w:ascii="Times New Roman" w:hAnsi="Times New Roman" w:cs="Times New Roman"/>
          <w:sz w:val="24"/>
          <w:szCs w:val="24"/>
        </w:rPr>
      </w:pPr>
      <w:r w:rsidRPr="005B663C">
        <w:rPr>
          <w:rFonts w:ascii="Times New Roman" w:hAnsi="Times New Roman" w:cs="Times New Roman"/>
          <w:sz w:val="24"/>
          <w:szCs w:val="24"/>
        </w:rPr>
        <w:t>психологией и др.);</w:t>
      </w:r>
    </w:p>
    <w:p w:rsidR="00CE06C7" w:rsidRPr="005B663C" w:rsidRDefault="00CE06C7" w:rsidP="00CE06C7">
      <w:pPr>
        <w:rPr>
          <w:rFonts w:ascii="Times New Roman" w:hAnsi="Times New Roman" w:cs="Times New Roman"/>
          <w:sz w:val="24"/>
          <w:szCs w:val="24"/>
        </w:rPr>
      </w:pPr>
      <w:r w:rsidRPr="005B663C">
        <w:rPr>
          <w:rFonts w:ascii="Times New Roman" w:hAnsi="Times New Roman" w:cs="Times New Roman"/>
          <w:sz w:val="24"/>
          <w:szCs w:val="24"/>
        </w:rPr>
        <w:t xml:space="preserve">— анализировать одну из интерпретаций </w:t>
      </w:r>
      <w:proofErr w:type="gramStart"/>
      <w:r w:rsidRPr="005B663C">
        <w:rPr>
          <w:rFonts w:ascii="Times New Roman" w:hAnsi="Times New Roman" w:cs="Times New Roman"/>
          <w:sz w:val="24"/>
          <w:szCs w:val="24"/>
        </w:rPr>
        <w:t>эпического</w:t>
      </w:r>
      <w:proofErr w:type="gramEnd"/>
      <w:r w:rsidRPr="005B663C">
        <w:rPr>
          <w:rFonts w:ascii="Times New Roman" w:hAnsi="Times New Roman" w:cs="Times New Roman"/>
          <w:sz w:val="24"/>
          <w:szCs w:val="24"/>
        </w:rPr>
        <w:t xml:space="preserve">, драматического или </w:t>
      </w:r>
    </w:p>
    <w:p w:rsidR="00CE06C7" w:rsidRPr="005B663C" w:rsidRDefault="00CE06C7" w:rsidP="00CE06C7">
      <w:pPr>
        <w:rPr>
          <w:rFonts w:ascii="Times New Roman" w:hAnsi="Times New Roman" w:cs="Times New Roman"/>
          <w:sz w:val="24"/>
          <w:szCs w:val="24"/>
        </w:rPr>
      </w:pPr>
      <w:r w:rsidRPr="005B663C">
        <w:rPr>
          <w:rFonts w:ascii="Times New Roman" w:hAnsi="Times New Roman" w:cs="Times New Roman"/>
          <w:sz w:val="24"/>
          <w:szCs w:val="24"/>
        </w:rPr>
        <w:t>лирического произведения (например, кино</w:t>
      </w:r>
      <w:r w:rsidR="0031318A" w:rsidRPr="005B663C">
        <w:rPr>
          <w:rFonts w:ascii="Times New Roman" w:hAnsi="Times New Roman" w:cs="Times New Roman"/>
          <w:sz w:val="24"/>
          <w:szCs w:val="24"/>
        </w:rPr>
        <w:t>фильм или театральную поста</w:t>
      </w:r>
      <w:r w:rsidRPr="005B663C">
        <w:rPr>
          <w:rFonts w:ascii="Times New Roman" w:hAnsi="Times New Roman" w:cs="Times New Roman"/>
          <w:sz w:val="24"/>
          <w:szCs w:val="24"/>
        </w:rPr>
        <w:t>новку; запись художественного чтения</w:t>
      </w:r>
      <w:r w:rsidR="0031318A" w:rsidRPr="005B663C">
        <w:rPr>
          <w:rFonts w:ascii="Times New Roman" w:hAnsi="Times New Roman" w:cs="Times New Roman"/>
          <w:sz w:val="24"/>
          <w:szCs w:val="24"/>
        </w:rPr>
        <w:t>; серию иллюстраций к произведе</w:t>
      </w:r>
      <w:r w:rsidRPr="005B663C">
        <w:rPr>
          <w:rFonts w:ascii="Times New Roman" w:hAnsi="Times New Roman" w:cs="Times New Roman"/>
          <w:sz w:val="24"/>
          <w:szCs w:val="24"/>
        </w:rPr>
        <w:t>нию), оценивая, как интерпретируется исходный текст.</w:t>
      </w:r>
    </w:p>
    <w:p w:rsidR="00CE06C7" w:rsidRPr="005B663C" w:rsidRDefault="00CE06C7" w:rsidP="00CE06C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406F5" w:rsidRPr="005B663C" w:rsidRDefault="00CE06C7" w:rsidP="00C406F5">
      <w:pPr>
        <w:jc w:val="both"/>
        <w:rPr>
          <w:rFonts w:ascii="Times New Roman" w:hAnsi="Times New Roman" w:cs="Times New Roman"/>
          <w:sz w:val="24"/>
          <w:szCs w:val="24"/>
        </w:rPr>
      </w:pPr>
      <w:r w:rsidRPr="005B663C">
        <w:rPr>
          <w:rFonts w:ascii="Times New Roman" w:hAnsi="Times New Roman" w:cs="Times New Roman"/>
          <w:b/>
          <w:sz w:val="24"/>
          <w:szCs w:val="24"/>
        </w:rPr>
        <w:t xml:space="preserve">4.Место предмета «Литература 10 </w:t>
      </w:r>
      <w:r w:rsidR="00C406F5" w:rsidRPr="005B663C">
        <w:rPr>
          <w:rFonts w:ascii="Times New Roman" w:hAnsi="Times New Roman" w:cs="Times New Roman"/>
          <w:b/>
          <w:sz w:val="24"/>
          <w:szCs w:val="24"/>
        </w:rPr>
        <w:t>класс» в учебном плане:</w:t>
      </w:r>
      <w:r w:rsidRPr="005B663C">
        <w:rPr>
          <w:rFonts w:ascii="Times New Roman" w:hAnsi="Times New Roman" w:cs="Times New Roman"/>
          <w:sz w:val="24"/>
          <w:szCs w:val="24"/>
        </w:rPr>
        <w:t>102   часа (3</w:t>
      </w:r>
      <w:r w:rsidR="00C406F5" w:rsidRPr="005B663C">
        <w:rPr>
          <w:rFonts w:ascii="Times New Roman" w:hAnsi="Times New Roman" w:cs="Times New Roman"/>
          <w:sz w:val="24"/>
          <w:szCs w:val="24"/>
        </w:rPr>
        <w:t xml:space="preserve"> урока в неделю).</w:t>
      </w:r>
    </w:p>
    <w:p w:rsidR="00C406F5" w:rsidRPr="005B663C" w:rsidRDefault="00C406F5" w:rsidP="00C406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63C">
        <w:rPr>
          <w:rFonts w:ascii="Times New Roman" w:hAnsi="Times New Roman" w:cs="Times New Roman"/>
          <w:b/>
          <w:sz w:val="24"/>
          <w:szCs w:val="24"/>
        </w:rPr>
        <w:t>5.Периодичность и формы контроля и промежуточной аттестации.</w:t>
      </w:r>
    </w:p>
    <w:p w:rsidR="00C406F5" w:rsidRPr="00AC6496" w:rsidRDefault="00C406F5" w:rsidP="00C406F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63C">
        <w:rPr>
          <w:rFonts w:ascii="Times New Roman" w:hAnsi="Times New Roman" w:cs="Times New Roman"/>
          <w:sz w:val="24"/>
          <w:szCs w:val="24"/>
        </w:rPr>
        <w:t>Испо</w:t>
      </w:r>
      <w:r w:rsidR="00C742EA" w:rsidRPr="005B663C">
        <w:rPr>
          <w:rFonts w:ascii="Times New Roman" w:hAnsi="Times New Roman" w:cs="Times New Roman"/>
          <w:sz w:val="24"/>
          <w:szCs w:val="24"/>
        </w:rPr>
        <w:t>льзуемые виды контроля: текущий,</w:t>
      </w:r>
      <w:r w:rsidRPr="005B663C">
        <w:rPr>
          <w:rFonts w:ascii="Times New Roman" w:hAnsi="Times New Roman" w:cs="Times New Roman"/>
          <w:sz w:val="24"/>
          <w:szCs w:val="24"/>
        </w:rPr>
        <w:t xml:space="preserve"> промежуточный и итоговый.</w:t>
      </w:r>
      <w:r w:rsidR="00AC6496" w:rsidRPr="00AC64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6496" w:rsidRPr="00252702">
        <w:rPr>
          <w:rFonts w:ascii="Times New Roman" w:eastAsia="Calibri" w:hAnsi="Times New Roman" w:cs="Times New Roman"/>
          <w:sz w:val="24"/>
          <w:szCs w:val="24"/>
        </w:rPr>
        <w:t>Это устный и письменный опрос, индивидуальные  задания</w:t>
      </w:r>
      <w:r w:rsidR="00AC6496">
        <w:rPr>
          <w:rFonts w:ascii="Times New Roman" w:eastAsia="Calibri" w:hAnsi="Times New Roman" w:cs="Times New Roman"/>
          <w:sz w:val="24"/>
          <w:szCs w:val="24"/>
        </w:rPr>
        <w:t xml:space="preserve">, тест, фронтальный опрос, </w:t>
      </w:r>
      <w:r w:rsidR="00AC6496" w:rsidRPr="00252702">
        <w:rPr>
          <w:rFonts w:ascii="Times New Roman" w:eastAsia="Calibri" w:hAnsi="Times New Roman" w:cs="Times New Roman"/>
          <w:sz w:val="24"/>
          <w:szCs w:val="24"/>
        </w:rPr>
        <w:t xml:space="preserve"> викторина, самостоятельная работа</w:t>
      </w:r>
      <w:r w:rsidR="00AC6496" w:rsidRPr="00252702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AC6496" w:rsidRPr="00252702">
        <w:rPr>
          <w:rFonts w:ascii="Times New Roman" w:eastAsia="Calibri" w:hAnsi="Times New Roman" w:cs="Times New Roman"/>
          <w:sz w:val="24"/>
          <w:szCs w:val="24"/>
        </w:rPr>
        <w:t>контрольная работа</w:t>
      </w:r>
      <w:proofErr w:type="gramStart"/>
      <w:r w:rsidR="00AC6496" w:rsidRPr="00252702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AC6496" w:rsidRPr="00252702">
        <w:rPr>
          <w:rFonts w:ascii="Times New Roman" w:eastAsia="Calibri" w:hAnsi="Times New Roman" w:cs="Times New Roman"/>
          <w:sz w:val="24"/>
          <w:szCs w:val="24"/>
        </w:rPr>
        <w:t xml:space="preserve"> сочинение</w:t>
      </w:r>
      <w:r w:rsidR="00AC6496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:rsidR="00C406F5" w:rsidRPr="005B663C" w:rsidRDefault="00C406F5" w:rsidP="00C406F5">
      <w:pPr>
        <w:jc w:val="both"/>
        <w:rPr>
          <w:rFonts w:ascii="Times New Roman" w:hAnsi="Times New Roman" w:cs="Times New Roman"/>
          <w:sz w:val="24"/>
          <w:szCs w:val="24"/>
        </w:rPr>
      </w:pPr>
      <w:r w:rsidRPr="005B663C">
        <w:rPr>
          <w:rFonts w:ascii="Times New Roman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</w:t>
      </w:r>
      <w:proofErr w:type="gramStart"/>
      <w:r w:rsidRPr="005B663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B663C">
        <w:rPr>
          <w:rFonts w:ascii="Times New Roman" w:hAnsi="Times New Roman" w:cs="Times New Roman"/>
          <w:sz w:val="24"/>
          <w:szCs w:val="24"/>
        </w:rPr>
        <w:t xml:space="preserve">порядке текущего контроля ,успеваемости и промежуточной аттестации обучающихся МБОУ </w:t>
      </w:r>
      <w:proofErr w:type="spellStart"/>
      <w:r w:rsidRPr="005B663C">
        <w:rPr>
          <w:rFonts w:ascii="Times New Roman" w:hAnsi="Times New Roman" w:cs="Times New Roman"/>
          <w:sz w:val="24"/>
          <w:szCs w:val="24"/>
        </w:rPr>
        <w:t>Легостаевской</w:t>
      </w:r>
      <w:proofErr w:type="spellEnd"/>
      <w:r w:rsidRPr="005B663C">
        <w:rPr>
          <w:rFonts w:ascii="Times New Roman" w:hAnsi="Times New Roman" w:cs="Times New Roman"/>
          <w:sz w:val="24"/>
          <w:szCs w:val="24"/>
        </w:rPr>
        <w:t xml:space="preserve"> СОШ №11</w:t>
      </w:r>
    </w:p>
    <w:p w:rsidR="00C406F5" w:rsidRPr="005B663C" w:rsidRDefault="00C406F5" w:rsidP="00C406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AB9" w:rsidRPr="005B663C" w:rsidRDefault="00C67AB9" w:rsidP="00C67AB9">
      <w:pPr>
        <w:spacing w:after="75" w:line="240" w:lineRule="auto"/>
        <w:rPr>
          <w:rFonts w:ascii="Times New Roman" w:hAnsi="Times New Roman" w:cs="Times New Roman"/>
          <w:sz w:val="24"/>
          <w:szCs w:val="24"/>
        </w:rPr>
      </w:pPr>
    </w:p>
    <w:p w:rsidR="00C67AB9" w:rsidRPr="005B663C" w:rsidRDefault="00C67AB9" w:rsidP="00BB75F5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093A" w:rsidRPr="005B663C" w:rsidRDefault="003F093A" w:rsidP="00BB75F5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093A" w:rsidRPr="005B663C" w:rsidRDefault="003F093A" w:rsidP="00BB75F5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093A" w:rsidRPr="005B663C" w:rsidRDefault="003F093A" w:rsidP="00BB75F5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093A" w:rsidRPr="005B663C" w:rsidRDefault="003F093A" w:rsidP="00BB75F5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093A" w:rsidRPr="005B663C" w:rsidRDefault="003F093A" w:rsidP="00BB75F5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F093A" w:rsidRPr="005B6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965"/>
    <w:multiLevelType w:val="hybridMultilevel"/>
    <w:tmpl w:val="C1C06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02E93"/>
    <w:multiLevelType w:val="multilevel"/>
    <w:tmpl w:val="CD107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F2050F"/>
    <w:multiLevelType w:val="multilevel"/>
    <w:tmpl w:val="5C165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DE2FA6"/>
    <w:multiLevelType w:val="multilevel"/>
    <w:tmpl w:val="3CD41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862F64"/>
    <w:multiLevelType w:val="multilevel"/>
    <w:tmpl w:val="9DD8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7F6B6D"/>
    <w:multiLevelType w:val="multilevel"/>
    <w:tmpl w:val="FD7A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6B"/>
    <w:rsid w:val="00085D75"/>
    <w:rsid w:val="000B498D"/>
    <w:rsid w:val="0017606B"/>
    <w:rsid w:val="00252702"/>
    <w:rsid w:val="0031318A"/>
    <w:rsid w:val="003C1A2D"/>
    <w:rsid w:val="003F093A"/>
    <w:rsid w:val="005B663C"/>
    <w:rsid w:val="007F157F"/>
    <w:rsid w:val="008E7EC2"/>
    <w:rsid w:val="009516C4"/>
    <w:rsid w:val="00953F9D"/>
    <w:rsid w:val="00AA76FF"/>
    <w:rsid w:val="00AC6496"/>
    <w:rsid w:val="00BB75F5"/>
    <w:rsid w:val="00C406F5"/>
    <w:rsid w:val="00C67AB9"/>
    <w:rsid w:val="00C742EA"/>
    <w:rsid w:val="00CE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5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67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C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C1A2D"/>
  </w:style>
  <w:style w:type="character" w:customStyle="1" w:styleId="c22">
    <w:name w:val="c22"/>
    <w:basedOn w:val="a0"/>
    <w:rsid w:val="003C1A2D"/>
  </w:style>
  <w:style w:type="character" w:customStyle="1" w:styleId="c1">
    <w:name w:val="c1"/>
    <w:basedOn w:val="a0"/>
    <w:rsid w:val="003C1A2D"/>
  </w:style>
  <w:style w:type="paragraph" w:customStyle="1" w:styleId="c23">
    <w:name w:val="c23"/>
    <w:basedOn w:val="a"/>
    <w:rsid w:val="003C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C1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5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67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C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C1A2D"/>
  </w:style>
  <w:style w:type="character" w:customStyle="1" w:styleId="c22">
    <w:name w:val="c22"/>
    <w:basedOn w:val="a0"/>
    <w:rsid w:val="003C1A2D"/>
  </w:style>
  <w:style w:type="character" w:customStyle="1" w:styleId="c1">
    <w:name w:val="c1"/>
    <w:basedOn w:val="a0"/>
    <w:rsid w:val="003C1A2D"/>
  </w:style>
  <w:style w:type="paragraph" w:customStyle="1" w:styleId="c23">
    <w:name w:val="c23"/>
    <w:basedOn w:val="a"/>
    <w:rsid w:val="003C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C1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0889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8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390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55858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27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620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17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2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</w:divsChild>
                            </w:div>
                            <w:div w:id="28685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14432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CCCCCC"/>
                                <w:left w:val="single" w:sz="6" w:space="11" w:color="CCCCCC"/>
                                <w:bottom w:val="single" w:sz="6" w:space="11" w:color="CCCCCC"/>
                                <w:right w:val="single" w:sz="6" w:space="11" w:color="CCCCCC"/>
                              </w:divBdr>
                              <w:divsChild>
                                <w:div w:id="189650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</w:div>
                              </w:divsChild>
                            </w:div>
                            <w:div w:id="117611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59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</w:divsChild>
                            </w:div>
                            <w:div w:id="11803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579749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CCCCCC"/>
                                    <w:left w:val="dashed" w:sz="6" w:space="11" w:color="CCCCCC"/>
                                    <w:bottom w:val="dashed" w:sz="6" w:space="11" w:color="CCCCCC"/>
                                    <w:right w:val="dashed" w:sz="6" w:space="11" w:color="CCCCCC"/>
                                  </w:divBdr>
                                  <w:divsChild>
                                    <w:div w:id="104248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49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44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18021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461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9464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70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152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17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66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69993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3534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7389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048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67921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152830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43124174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61750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212862400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962437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95290390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30760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21982938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5223198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25343820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526844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08949899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32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8539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10900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F2935-F612-48D0-93AB-30316DF1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8</cp:revision>
  <dcterms:created xsi:type="dcterms:W3CDTF">2017-01-17T01:47:00Z</dcterms:created>
  <dcterms:modified xsi:type="dcterms:W3CDTF">2021-11-01T05:49:00Z</dcterms:modified>
</cp:coreProperties>
</file>