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6" w:rsidRPr="006F4276" w:rsidRDefault="006F4276" w:rsidP="006F4276">
      <w:pPr>
        <w:pStyle w:val="p3"/>
        <w:shd w:val="clear" w:color="auto" w:fill="FFFFFF"/>
        <w:jc w:val="center"/>
        <w:rPr>
          <w:rStyle w:val="s1"/>
          <w:b/>
          <w:color w:val="000000"/>
          <w:sz w:val="28"/>
          <w:szCs w:val="28"/>
        </w:rPr>
      </w:pPr>
      <w:r w:rsidRPr="006F4276">
        <w:rPr>
          <w:rStyle w:val="s1"/>
          <w:b/>
          <w:color w:val="000000"/>
          <w:sz w:val="28"/>
          <w:szCs w:val="28"/>
        </w:rPr>
        <w:t>МБОУ Легостаевская СОШ №11</w:t>
      </w:r>
    </w:p>
    <w:p w:rsidR="006F4276" w:rsidRPr="006F4276" w:rsidRDefault="006F4276" w:rsidP="006F4276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F4276">
        <w:rPr>
          <w:rStyle w:val="s1"/>
          <w:b/>
          <w:color w:val="000000"/>
          <w:sz w:val="28"/>
          <w:szCs w:val="28"/>
        </w:rPr>
        <w:t>ПОЛОЖЕНИЕ</w:t>
      </w:r>
    </w:p>
    <w:p w:rsidR="006F4276" w:rsidRPr="006F4276" w:rsidRDefault="006F4276" w:rsidP="006F4276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F4276">
        <w:rPr>
          <w:rStyle w:val="s1"/>
          <w:b/>
          <w:color w:val="000000"/>
          <w:sz w:val="28"/>
          <w:szCs w:val="28"/>
        </w:rPr>
        <w:t xml:space="preserve">об организации внеурочной деятельности в классах, реализующих федеральный государственный стандарт  НОО </w:t>
      </w:r>
      <w:proofErr w:type="gramStart"/>
      <w:r w:rsidRPr="006F4276">
        <w:rPr>
          <w:rStyle w:val="s1"/>
          <w:b/>
          <w:color w:val="000000"/>
          <w:sz w:val="28"/>
          <w:szCs w:val="28"/>
        </w:rPr>
        <w:t>и ООО</w:t>
      </w:r>
      <w:proofErr w:type="gramEnd"/>
    </w:p>
    <w:p w:rsidR="006F4276" w:rsidRPr="006F4276" w:rsidRDefault="006F4276" w:rsidP="006F4276">
      <w:pPr>
        <w:pStyle w:val="p5"/>
        <w:shd w:val="clear" w:color="auto" w:fill="FFFFFF"/>
        <w:rPr>
          <w:b/>
          <w:color w:val="000000"/>
        </w:rPr>
      </w:pPr>
      <w:r w:rsidRPr="006F4276">
        <w:rPr>
          <w:rStyle w:val="s1"/>
          <w:b/>
          <w:color w:val="000000"/>
        </w:rPr>
        <w:t>1. Общие положения</w:t>
      </w:r>
    </w:p>
    <w:p w:rsidR="006F4276" w:rsidRPr="006F4276" w:rsidRDefault="006F4276" w:rsidP="006F4276">
      <w:pPr>
        <w:pStyle w:val="p6"/>
        <w:shd w:val="clear" w:color="auto" w:fill="FFFFFF"/>
        <w:rPr>
          <w:color w:val="000000"/>
        </w:rPr>
      </w:pPr>
      <w:r w:rsidRPr="006F4276">
        <w:rPr>
          <w:rStyle w:val="s2"/>
          <w:color w:val="000000"/>
        </w:rPr>
        <w:t>1.1. Настоящее Положение разработано в соответствии с ФЗ РФ от 29 декабря 2012 г. N 273-ФЗ</w:t>
      </w:r>
      <w:proofErr w:type="gramStart"/>
      <w:r w:rsidRPr="006F4276">
        <w:rPr>
          <w:rStyle w:val="s2"/>
          <w:color w:val="000000"/>
        </w:rPr>
        <w:t xml:space="preserve"> О</w:t>
      </w:r>
      <w:proofErr w:type="gramEnd"/>
      <w:r w:rsidRPr="006F4276">
        <w:rPr>
          <w:rStyle w:val="s2"/>
          <w:color w:val="000000"/>
        </w:rPr>
        <w:t>б образовании в Российской Федерации, с 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общего образования» и 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 общего образования»,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 w:rsidRPr="006F4276">
        <w:rPr>
          <w:rStyle w:val="s3"/>
          <w:color w:val="000000"/>
        </w:rPr>
        <w:t xml:space="preserve">, Письмо </w:t>
      </w:r>
      <w:proofErr w:type="spellStart"/>
      <w:r w:rsidRPr="006F4276">
        <w:rPr>
          <w:rStyle w:val="s3"/>
          <w:color w:val="000000"/>
        </w:rPr>
        <w:t>Минобрнауки</w:t>
      </w:r>
      <w:proofErr w:type="spellEnd"/>
      <w:r w:rsidRPr="006F4276">
        <w:rPr>
          <w:rStyle w:val="s3"/>
          <w:color w:val="000000"/>
        </w:rPr>
        <w:t xml:space="preserve"> РФ от 19.04.2011 N 03-255 «О введении федеральных государственных образовательных стандартов общего </w:t>
      </w:r>
      <w:proofErr w:type="spellStart"/>
      <w:r w:rsidRPr="006F4276">
        <w:rPr>
          <w:rStyle w:val="s3"/>
          <w:color w:val="000000"/>
        </w:rPr>
        <w:t>образования»</w:t>
      </w:r>
      <w:proofErr w:type="gramStart"/>
      <w:r w:rsidRPr="006F4276">
        <w:rPr>
          <w:rStyle w:val="s3"/>
          <w:color w:val="000000"/>
        </w:rPr>
        <w:t>,н</w:t>
      </w:r>
      <w:proofErr w:type="gramEnd"/>
      <w:r w:rsidRPr="006F4276">
        <w:rPr>
          <w:rStyle w:val="s3"/>
          <w:color w:val="000000"/>
        </w:rPr>
        <w:t>а</w:t>
      </w:r>
      <w:proofErr w:type="spellEnd"/>
      <w:r w:rsidRPr="006F4276">
        <w:rPr>
          <w:rStyle w:val="s3"/>
          <w:color w:val="000000"/>
        </w:rPr>
        <w:t xml:space="preserve"> основе СанПиН 2.4.2. 2821 – 10 «Санитарно-эпидемиологические требования к </w:t>
      </w:r>
      <w:proofErr w:type="gramStart"/>
      <w:r w:rsidRPr="006F4276">
        <w:rPr>
          <w:rStyle w:val="s3"/>
          <w:color w:val="000000"/>
        </w:rPr>
        <w:t xml:space="preserve">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</w:t>
      </w:r>
      <w:proofErr w:type="gramEnd"/>
    </w:p>
    <w:p w:rsidR="006F4276" w:rsidRPr="006F4276" w:rsidRDefault="006F4276" w:rsidP="006F4276">
      <w:pPr>
        <w:pStyle w:val="p7"/>
        <w:shd w:val="clear" w:color="auto" w:fill="FFFFFF"/>
        <w:rPr>
          <w:color w:val="000000"/>
        </w:rPr>
      </w:pPr>
      <w:r w:rsidRPr="006F4276">
        <w:rPr>
          <w:rStyle w:val="s2"/>
          <w:color w:val="000000"/>
        </w:rPr>
        <w:t>№ 189).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>1.2. Данное положение регламентирует порядок нормирования и учета, организации внеурочной деятельности (неаудиторной занятости),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 предоставления образовательных и воспитательных услуг в МБОУ Легостаевская СОШ №11.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1.3. Внеурочная деятельность обучающихся – специально организованная деятельность обучающихся в классах, реализующих ФГОС НОО </w:t>
      </w:r>
      <w:proofErr w:type="gramStart"/>
      <w:r w:rsidRPr="006F4276">
        <w:rPr>
          <w:color w:val="000000"/>
        </w:rPr>
        <w:t>и ООО</w:t>
      </w:r>
      <w:proofErr w:type="gramEnd"/>
      <w:r w:rsidRPr="006F4276">
        <w:rPr>
          <w:color w:val="000000"/>
        </w:rPr>
        <w:t>, представляющая собой неотъемлемую часть образовательного процесса, отличная от урочной системы обучения.</w:t>
      </w:r>
    </w:p>
    <w:p w:rsidR="006F4276" w:rsidRPr="006F4276" w:rsidRDefault="006F4276" w:rsidP="006F4276">
      <w:pPr>
        <w:pStyle w:val="p5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1.4. Внеурочная деятельность – часть учебного плана ФГОС ООО. В соответствии с ФГОС НОО время, отведено на внеурочную деятельность, не учитывается при определении максимально допустимой недельной нагрузки </w:t>
      </w:r>
      <w:proofErr w:type="gramStart"/>
      <w:r w:rsidRPr="006F4276">
        <w:rPr>
          <w:color w:val="000000"/>
        </w:rPr>
        <w:t>обучающихся</w:t>
      </w:r>
      <w:proofErr w:type="gramEnd"/>
      <w:r w:rsidRPr="006F4276">
        <w:rPr>
          <w:color w:val="000000"/>
        </w:rPr>
        <w:t xml:space="preserve">, но учитывается при определении объема финансирования, направляемых на реализацию ООП. Образовательное учреждение самостоятельно разрабатывает и утверждает план внеурочной деятельности на ступень обучения. План внеурочной деятельности школы определяет состав и структуру направлений, формы организации, объем внеурочной деятельности обучающихся НОО </w:t>
      </w:r>
      <w:proofErr w:type="gramStart"/>
      <w:r w:rsidRPr="006F4276">
        <w:rPr>
          <w:color w:val="000000"/>
        </w:rPr>
        <w:t>и ООО</w:t>
      </w:r>
      <w:proofErr w:type="gramEnd"/>
      <w:r w:rsidRPr="006F4276">
        <w:rPr>
          <w:color w:val="000000"/>
        </w:rPr>
        <w:t>.</w:t>
      </w:r>
    </w:p>
    <w:p w:rsidR="006F4276" w:rsidRPr="006F4276" w:rsidRDefault="006F4276" w:rsidP="006F4276">
      <w:pPr>
        <w:pStyle w:val="p5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1.5.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lastRenderedPageBreak/>
        <w:t>1.6. Рабочие программы по курсам внеурочной деятельности включается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Программе воспитания и социализации, Программ формирования культуры здорового и безопасного образа жизни.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>1.7</w:t>
      </w:r>
      <w:proofErr w:type="gramStart"/>
      <w:r w:rsidRPr="006F4276">
        <w:rPr>
          <w:color w:val="000000"/>
        </w:rPr>
        <w:t xml:space="preserve"> П</w:t>
      </w:r>
      <w:proofErr w:type="gramEnd"/>
      <w:r w:rsidRPr="006F4276">
        <w:rPr>
          <w:color w:val="000000"/>
        </w:rPr>
        <w:t>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6F4276" w:rsidRPr="006F4276" w:rsidRDefault="006F4276" w:rsidP="006F4276">
      <w:pPr>
        <w:pStyle w:val="p5"/>
        <w:shd w:val="clear" w:color="auto" w:fill="FFFFFF"/>
        <w:rPr>
          <w:b/>
          <w:color w:val="000000"/>
        </w:rPr>
      </w:pPr>
      <w:r w:rsidRPr="006F4276">
        <w:rPr>
          <w:rStyle w:val="s1"/>
          <w:b/>
          <w:color w:val="000000"/>
        </w:rPr>
        <w:t>2. Цель и задачи внеурочной деятельности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>2.1.Создание оптимальной социально-педагогической воспитывающей среды, направленной на творческое саморазвитие и самореализацию личности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2.2. Организация гражданско-патриотического воспитания </w:t>
      </w:r>
      <w:proofErr w:type="gramStart"/>
      <w:r w:rsidRPr="006F4276">
        <w:rPr>
          <w:color w:val="000000"/>
        </w:rPr>
        <w:t>обучающихся</w:t>
      </w:r>
      <w:proofErr w:type="gramEnd"/>
      <w:r w:rsidRPr="006F4276">
        <w:rPr>
          <w:color w:val="000000"/>
        </w:rPr>
        <w:t>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>2.3.Проведение культурно-массовых, спортивных, физкультурно-оздоровительных, научных мероприятий.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>2.4.Организация социально-психологической поддержки участников образовательного процесса.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2.5.Организация работы по пропаганде здорового образа жизни, профилактике </w:t>
      </w:r>
      <w:proofErr w:type="spellStart"/>
      <w:r w:rsidRPr="006F4276">
        <w:rPr>
          <w:color w:val="000000"/>
        </w:rPr>
        <w:t>девиантного</w:t>
      </w:r>
      <w:proofErr w:type="spellEnd"/>
      <w:r w:rsidRPr="006F4276">
        <w:rPr>
          <w:color w:val="000000"/>
        </w:rPr>
        <w:t xml:space="preserve"> поведения в молодежной среде.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2.6.Проведение работы по адаптации </w:t>
      </w:r>
      <w:proofErr w:type="gramStart"/>
      <w:r w:rsidRPr="006F4276">
        <w:rPr>
          <w:color w:val="000000"/>
        </w:rPr>
        <w:t>обучающихся</w:t>
      </w:r>
      <w:proofErr w:type="gramEnd"/>
      <w:r w:rsidRPr="006F4276">
        <w:rPr>
          <w:color w:val="000000"/>
        </w:rPr>
        <w:t xml:space="preserve"> при переходе на новую ступень обучения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2.7.Содействие в обеспечении достижения ожидаемых результатов обучающихся 5-9 классов в соответствии с основой образовательной программы основного общего образования. </w:t>
      </w:r>
    </w:p>
    <w:p w:rsidR="006F4276" w:rsidRPr="006F4276" w:rsidRDefault="006F4276" w:rsidP="006F4276">
      <w:pPr>
        <w:pStyle w:val="p5"/>
        <w:shd w:val="clear" w:color="auto" w:fill="FFFFFF"/>
        <w:rPr>
          <w:b/>
          <w:color w:val="000000"/>
        </w:rPr>
      </w:pPr>
      <w:r w:rsidRPr="006F4276">
        <w:rPr>
          <w:rStyle w:val="s1"/>
          <w:b/>
          <w:color w:val="000000"/>
        </w:rPr>
        <w:t>3. Направления, формы и виды организации внеурочной деятельности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>3.1.Направления и виды внеурочной деятельности определяются в соответствии с основной образовательной программой основного общего образования в образовательном учреждении.</w:t>
      </w:r>
    </w:p>
    <w:p w:rsidR="006F4276" w:rsidRPr="006F4276" w:rsidRDefault="006F4276" w:rsidP="006F4276">
      <w:pPr>
        <w:pStyle w:val="p4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Внеурочная деятельность организуется по следующим направлениям: </w:t>
      </w:r>
    </w:p>
    <w:p w:rsidR="006F4276" w:rsidRPr="006F4276" w:rsidRDefault="006F4276" w:rsidP="006F4276">
      <w:pPr>
        <w:pStyle w:val="p8"/>
        <w:shd w:val="clear" w:color="auto" w:fill="FFFFFF"/>
        <w:rPr>
          <w:color w:val="000000"/>
        </w:rPr>
      </w:pPr>
      <w:r w:rsidRPr="006F4276">
        <w:rPr>
          <w:rStyle w:val="s4"/>
          <w:color w:val="000000"/>
        </w:rPr>
        <w:t>​ </w:t>
      </w:r>
      <w:r w:rsidRPr="006F4276">
        <w:rPr>
          <w:rStyle w:val="s4"/>
          <w:color w:val="000000"/>
        </w:rPr>
        <w:sym w:font="Symbol" w:char="F0B7"/>
      </w:r>
      <w:r w:rsidRPr="006F4276">
        <w:rPr>
          <w:color w:val="000000"/>
        </w:rPr>
        <w:t xml:space="preserve">Спортивно-оздоровительное; </w:t>
      </w:r>
    </w:p>
    <w:p w:rsidR="006F4276" w:rsidRPr="006F4276" w:rsidRDefault="006F4276" w:rsidP="006F4276">
      <w:pPr>
        <w:pStyle w:val="p8"/>
        <w:shd w:val="clear" w:color="auto" w:fill="FFFFFF"/>
        <w:rPr>
          <w:color w:val="000000"/>
        </w:rPr>
      </w:pPr>
      <w:r w:rsidRPr="006F4276">
        <w:rPr>
          <w:rStyle w:val="s4"/>
          <w:color w:val="000000"/>
        </w:rPr>
        <w:t>​ </w:t>
      </w:r>
      <w:r w:rsidRPr="006F4276">
        <w:rPr>
          <w:rStyle w:val="s4"/>
          <w:color w:val="000000"/>
        </w:rPr>
        <w:sym w:font="Symbol" w:char="F0B7"/>
      </w:r>
      <w:r w:rsidRPr="006F4276">
        <w:rPr>
          <w:color w:val="000000"/>
        </w:rPr>
        <w:t xml:space="preserve">Духовно-нравственное; </w:t>
      </w:r>
    </w:p>
    <w:p w:rsidR="006F4276" w:rsidRPr="006F4276" w:rsidRDefault="006F4276" w:rsidP="006F4276">
      <w:pPr>
        <w:pStyle w:val="p8"/>
        <w:shd w:val="clear" w:color="auto" w:fill="FFFFFF"/>
        <w:rPr>
          <w:color w:val="000000"/>
        </w:rPr>
      </w:pPr>
      <w:r w:rsidRPr="006F4276">
        <w:rPr>
          <w:rStyle w:val="s4"/>
          <w:color w:val="000000"/>
        </w:rPr>
        <w:t>​ </w:t>
      </w:r>
      <w:r w:rsidRPr="006F4276">
        <w:rPr>
          <w:rStyle w:val="s4"/>
          <w:color w:val="000000"/>
        </w:rPr>
        <w:sym w:font="Symbol" w:char="F0B7"/>
      </w:r>
      <w:r w:rsidRPr="006F4276">
        <w:rPr>
          <w:color w:val="000000"/>
        </w:rPr>
        <w:t xml:space="preserve">Общекультурное; </w:t>
      </w:r>
    </w:p>
    <w:p w:rsidR="006F4276" w:rsidRPr="006F4276" w:rsidRDefault="006F4276" w:rsidP="006F4276">
      <w:pPr>
        <w:pStyle w:val="p8"/>
        <w:shd w:val="clear" w:color="auto" w:fill="FFFFFF"/>
        <w:rPr>
          <w:color w:val="000000"/>
        </w:rPr>
      </w:pPr>
      <w:r w:rsidRPr="006F4276">
        <w:rPr>
          <w:rStyle w:val="s4"/>
          <w:color w:val="000000"/>
        </w:rPr>
        <w:t>​ </w:t>
      </w:r>
      <w:r w:rsidRPr="006F4276">
        <w:rPr>
          <w:rStyle w:val="s4"/>
          <w:color w:val="000000"/>
        </w:rPr>
        <w:sym w:font="Symbol" w:char="F0B7"/>
      </w:r>
      <w:proofErr w:type="spellStart"/>
      <w:r w:rsidRPr="006F4276">
        <w:rPr>
          <w:color w:val="000000"/>
        </w:rPr>
        <w:t>Общеинтеллектуальное</w:t>
      </w:r>
      <w:proofErr w:type="spellEnd"/>
      <w:r w:rsidRPr="006F4276">
        <w:rPr>
          <w:color w:val="000000"/>
        </w:rPr>
        <w:t xml:space="preserve">; </w:t>
      </w:r>
    </w:p>
    <w:p w:rsidR="006F4276" w:rsidRPr="006F4276" w:rsidRDefault="006F4276" w:rsidP="006F4276">
      <w:pPr>
        <w:pStyle w:val="p8"/>
        <w:shd w:val="clear" w:color="auto" w:fill="FFFFFF"/>
        <w:rPr>
          <w:color w:val="000000"/>
        </w:rPr>
      </w:pPr>
      <w:r w:rsidRPr="006F4276">
        <w:rPr>
          <w:rStyle w:val="s4"/>
          <w:color w:val="000000"/>
        </w:rPr>
        <w:t>​ </w:t>
      </w:r>
      <w:r w:rsidRPr="006F4276">
        <w:rPr>
          <w:rStyle w:val="s4"/>
          <w:color w:val="000000"/>
        </w:rPr>
        <w:sym w:font="Symbol" w:char="F0B7"/>
      </w:r>
      <w:r w:rsidRPr="006F4276">
        <w:rPr>
          <w:color w:val="000000"/>
        </w:rPr>
        <w:t xml:space="preserve">Социальное. </w:t>
      </w:r>
    </w:p>
    <w:p w:rsidR="006F4276" w:rsidRPr="006F4276" w:rsidRDefault="006F4276" w:rsidP="006F4276">
      <w:pPr>
        <w:pStyle w:val="p9"/>
        <w:shd w:val="clear" w:color="auto" w:fill="FFFFFF"/>
        <w:rPr>
          <w:color w:val="000000"/>
        </w:rPr>
      </w:pPr>
      <w:r w:rsidRPr="006F4276">
        <w:rPr>
          <w:color w:val="000000"/>
        </w:rPr>
        <w:t xml:space="preserve">Проектная деятельность (является составляющей любого направления). 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lastRenderedPageBreak/>
        <w:t xml:space="preserve">3.2. Виды внеурочной деятельности: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Игровая;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Познавательная;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Проблемно-ценностное общение;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Досугово-развлекательная деятельность (досуговое общение);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Художественное творчество;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Трудовая (производственная) деятельность;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Спортивно-оздоровительная деятельность; </w:t>
      </w:r>
    </w:p>
    <w:p w:rsidR="006F4276" w:rsidRPr="006C377C" w:rsidRDefault="006F4276" w:rsidP="006F4276">
      <w:pPr>
        <w:pStyle w:val="p8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 xml:space="preserve">Туристско-краеведческая деятельность. 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 xml:space="preserve">3.2.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 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proofErr w:type="gramStart"/>
      <w:r w:rsidRPr="006C377C">
        <w:rPr>
          <w:color w:val="000000"/>
        </w:rPr>
        <w:t xml:space="preserve">Формы организации внеурочной деятельности: экскурсии, факультативы, кружки, секции, круглые столы, конференции, диспуты, олимпиады, соревнования, проекты, общественно-полезная практика, интеллектуальные клубы, библиотечные вечера, конкурсы, викторины, познавательные игры и др. </w:t>
      </w:r>
      <w:proofErr w:type="gramEnd"/>
    </w:p>
    <w:p w:rsidR="006F4276" w:rsidRPr="006C377C" w:rsidRDefault="006F4276" w:rsidP="006F4276">
      <w:pPr>
        <w:pStyle w:val="p5"/>
        <w:shd w:val="clear" w:color="auto" w:fill="FFFFFF"/>
        <w:rPr>
          <w:b/>
          <w:color w:val="000000"/>
        </w:rPr>
      </w:pPr>
      <w:r w:rsidRPr="006C377C">
        <w:rPr>
          <w:b/>
          <w:color w:val="000000"/>
        </w:rPr>
        <w:t xml:space="preserve">4. </w:t>
      </w:r>
      <w:r w:rsidRPr="006C377C">
        <w:rPr>
          <w:rStyle w:val="s1"/>
          <w:b/>
          <w:color w:val="000000"/>
        </w:rPr>
        <w:t>Порядок организации внеурочной деятельности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4.1 Количество часов всех занятий (по всем направлениям) внеурочной деятельности в каждом первом классе должно составлять 170 часов за учебный год, со второго класса - 175 часов за учебный год.</w:t>
      </w:r>
    </w:p>
    <w:p w:rsidR="006F4276" w:rsidRPr="006C377C" w:rsidRDefault="006F4276" w:rsidP="006F4276">
      <w:pPr>
        <w:pStyle w:val="p10"/>
        <w:shd w:val="clear" w:color="auto" w:fill="FFFFFF"/>
        <w:rPr>
          <w:color w:val="000000"/>
        </w:rPr>
      </w:pPr>
      <w:r w:rsidRPr="006C377C">
        <w:rPr>
          <w:color w:val="000000"/>
        </w:rPr>
        <w:t xml:space="preserve">4.2.Рабочие программы внеурочной деятельности разрабатываются педагогами и утверждаются школой самостоятельно решением ПС. </w:t>
      </w:r>
      <w:r w:rsidR="006C377C" w:rsidRPr="006C377C">
        <w:rPr>
          <w:rStyle w:val="s5"/>
          <w:color w:val="000000"/>
        </w:rPr>
        <w:t>П</w:t>
      </w:r>
      <w:r w:rsidRPr="006C377C">
        <w:rPr>
          <w:rStyle w:val="s5"/>
          <w:color w:val="000000"/>
        </w:rPr>
        <w:t>рограммы могут быть авторскими и модифицированными.</w:t>
      </w:r>
    </w:p>
    <w:p w:rsidR="006F4276" w:rsidRPr="006C377C" w:rsidRDefault="006F4276" w:rsidP="006F4276">
      <w:pPr>
        <w:pStyle w:val="p10"/>
        <w:shd w:val="clear" w:color="auto" w:fill="FFFFFF"/>
        <w:rPr>
          <w:color w:val="000000"/>
        </w:rPr>
      </w:pPr>
      <w:r w:rsidRPr="006C377C">
        <w:rPr>
          <w:color w:val="000000"/>
        </w:rPr>
        <w:t>4.3. Внеурочная деятельность может реализовываться как через проведение регулярных еженедельных внеурочных занятий со школьниками, так и организацию занятий крупными блоками - «</w:t>
      </w:r>
      <w:proofErr w:type="spellStart"/>
      <w:r w:rsidRPr="006C377C">
        <w:rPr>
          <w:color w:val="000000"/>
        </w:rPr>
        <w:t>интенсивами</w:t>
      </w:r>
      <w:proofErr w:type="spellEnd"/>
      <w:r w:rsidRPr="006C377C">
        <w:rPr>
          <w:color w:val="000000"/>
        </w:rPr>
        <w:t>» (походы, экспедиции, экскурсии и т.д.).</w:t>
      </w:r>
    </w:p>
    <w:p w:rsidR="006F4276" w:rsidRPr="006C377C" w:rsidRDefault="006C377C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4.4</w:t>
      </w:r>
      <w:r w:rsidR="006F4276" w:rsidRPr="006C377C">
        <w:rPr>
          <w:color w:val="000000"/>
        </w:rPr>
        <w:t xml:space="preserve">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</w:t>
      </w:r>
    </w:p>
    <w:p w:rsidR="006F4276" w:rsidRPr="006C377C" w:rsidRDefault="006C377C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4.5</w:t>
      </w:r>
      <w:r w:rsidR="006F4276" w:rsidRPr="006C377C">
        <w:rPr>
          <w:color w:val="000000"/>
        </w:rPr>
        <w:t xml:space="preserve">. Продолжительность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 w:rsidR="006F4276" w:rsidRPr="006C377C">
        <w:rPr>
          <w:color w:val="000000"/>
        </w:rPr>
        <w:t>ПиН</w:t>
      </w:r>
      <w:proofErr w:type="spellEnd"/>
      <w:r w:rsidR="006F4276" w:rsidRPr="006C377C">
        <w:rPr>
          <w:color w:val="000000"/>
        </w:rPr>
        <w:t xml:space="preserve"> 2.4.2. 2821-10 «Санитарно-эпидемиологические требования к условиям и организации обучения в общеобразовательных учреждениях». Максимально допустимая нагрузка для обучающихся 1-2 классов должна составлять не более 50 минут в день, для 3-5 классо</w:t>
      </w:r>
      <w:proofErr w:type="gramStart"/>
      <w:r w:rsidR="006F4276" w:rsidRPr="006C377C">
        <w:rPr>
          <w:color w:val="000000"/>
        </w:rPr>
        <w:t>в-</w:t>
      </w:r>
      <w:proofErr w:type="gramEnd"/>
      <w:r w:rsidR="006F4276" w:rsidRPr="006C377C">
        <w:rPr>
          <w:color w:val="000000"/>
        </w:rPr>
        <w:t xml:space="preserve"> не более 1,5 часов в день.</w:t>
      </w:r>
    </w:p>
    <w:p w:rsidR="006C377C" w:rsidRPr="006C377C" w:rsidRDefault="006C377C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lastRenderedPageBreak/>
        <w:t>4.6</w:t>
      </w:r>
      <w:r w:rsidR="006F4276" w:rsidRPr="006C377C">
        <w:rPr>
          <w:color w:val="000000"/>
        </w:rPr>
        <w:t xml:space="preserve">. Проведение занятий (темы занятий) и учет посещения их учащимися необходимо фиксировать в отдельном журнале. </w:t>
      </w:r>
    </w:p>
    <w:p w:rsidR="006F4276" w:rsidRPr="006C377C" w:rsidRDefault="006C377C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4.7</w:t>
      </w:r>
      <w:r w:rsidR="006F4276" w:rsidRPr="006C377C">
        <w:rPr>
          <w:color w:val="000000"/>
        </w:rPr>
        <w:t xml:space="preserve">. К педагогическим и иным работникам, организующим внеурочную деятельность </w:t>
      </w:r>
      <w:proofErr w:type="gramStart"/>
      <w:r w:rsidR="006F4276" w:rsidRPr="006C377C">
        <w:rPr>
          <w:color w:val="000000"/>
        </w:rPr>
        <w:t>обучающихся</w:t>
      </w:r>
      <w:proofErr w:type="gramEnd"/>
      <w:r w:rsidR="006F4276" w:rsidRPr="006C377C">
        <w:rPr>
          <w:color w:val="000000"/>
        </w:rPr>
        <w:t>, предъявляются требования, соответствующие квалификационным характеристикам по должности.</w:t>
      </w:r>
    </w:p>
    <w:p w:rsidR="006F4276" w:rsidRPr="006C377C" w:rsidRDefault="006F4276" w:rsidP="006F4276">
      <w:pPr>
        <w:pStyle w:val="p4"/>
        <w:shd w:val="clear" w:color="auto" w:fill="FFFFFF"/>
        <w:rPr>
          <w:b/>
          <w:color w:val="000000"/>
        </w:rPr>
      </w:pPr>
      <w:r w:rsidRPr="006C377C">
        <w:rPr>
          <w:rStyle w:val="s1"/>
          <w:b/>
          <w:color w:val="000000"/>
        </w:rPr>
        <w:t>5. Управление внеурочной деятельностью.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 xml:space="preserve">5.1.Общее руководство внеурочной деятельностью с </w:t>
      </w:r>
      <w:proofErr w:type="gramStart"/>
      <w:r w:rsidRPr="006C377C">
        <w:rPr>
          <w:color w:val="000000"/>
        </w:rPr>
        <w:t>обучающимися</w:t>
      </w:r>
      <w:proofErr w:type="gramEnd"/>
      <w:r w:rsidRPr="006C377C">
        <w:rPr>
          <w:color w:val="000000"/>
        </w:rPr>
        <w:t xml:space="preserve"> в школе осуществляют заместители директора на основе своих должностных обязанностей.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 xml:space="preserve">5.2.Организация внеурочной деятельности с </w:t>
      </w:r>
      <w:proofErr w:type="gramStart"/>
      <w:r w:rsidRPr="006C377C">
        <w:rPr>
          <w:color w:val="000000"/>
        </w:rPr>
        <w:t>обучающимися</w:t>
      </w:r>
      <w:proofErr w:type="gramEnd"/>
      <w:r w:rsidRPr="006C377C">
        <w:rPr>
          <w:color w:val="000000"/>
        </w:rPr>
        <w:t xml:space="preserve"> занимается классный руководитель на основании «Положения о классном руководстве» и своих должностных обязанностей. 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5.3. Внеаудиторная работа осуществляется в соответствии с расписанием, утверждённым руководителем общеобразовательного учреждения.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5.4.К организации внеурочной деятельности могут привлекаться педагоги  из учреждений дополнительного образования .</w:t>
      </w:r>
    </w:p>
    <w:p w:rsidR="006F4276" w:rsidRPr="006C377C" w:rsidRDefault="006F4276" w:rsidP="006F4276">
      <w:pPr>
        <w:pStyle w:val="p4"/>
        <w:shd w:val="clear" w:color="auto" w:fill="FFFFFF"/>
        <w:rPr>
          <w:b/>
          <w:color w:val="000000"/>
        </w:rPr>
      </w:pPr>
      <w:r w:rsidRPr="006C377C">
        <w:rPr>
          <w:rStyle w:val="s1"/>
          <w:b/>
          <w:color w:val="000000"/>
        </w:rPr>
        <w:t>6. Результаты и эффекты внеурочной деятельности.</w:t>
      </w:r>
      <w:r w:rsidRPr="006C377C">
        <w:rPr>
          <w:b/>
          <w:color w:val="000000"/>
        </w:rPr>
        <w:t xml:space="preserve"> 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 xml:space="preserve">Воспитательные результаты внеурочной деятельности школьников распределяются по трём уровням: 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rStyle w:val="s6"/>
          <w:color w:val="000000"/>
        </w:rPr>
        <w:t xml:space="preserve">Первый уровень – </w:t>
      </w:r>
      <w:r w:rsidRPr="006C377C">
        <w:rPr>
          <w:color w:val="000000"/>
        </w:rP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rStyle w:val="s6"/>
          <w:color w:val="000000"/>
        </w:rPr>
        <w:t>Второй уровень -</w:t>
      </w:r>
      <w:r w:rsidRPr="006C377C">
        <w:rPr>
          <w:color w:val="000000"/>
        </w:rPr>
        <w:t xml:space="preserve">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rStyle w:val="s6"/>
          <w:color w:val="000000"/>
        </w:rPr>
        <w:t>Третий уровень –</w:t>
      </w:r>
      <w:r w:rsidRPr="006C377C">
        <w:rPr>
          <w:color w:val="000000"/>
        </w:rPr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6F4276" w:rsidRPr="006C377C" w:rsidRDefault="006F4276" w:rsidP="006F4276">
      <w:pPr>
        <w:pStyle w:val="p5"/>
        <w:shd w:val="clear" w:color="auto" w:fill="FFFFFF"/>
        <w:rPr>
          <w:b/>
          <w:color w:val="000000"/>
        </w:rPr>
      </w:pPr>
      <w:r w:rsidRPr="006C377C">
        <w:rPr>
          <w:rStyle w:val="s1"/>
          <w:b/>
          <w:color w:val="000000"/>
        </w:rPr>
        <w:t>7. Учёт внеурочных достижений обучающихся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 xml:space="preserve">7.1. Основной формой учёта внеурочных достижений обучающихся является портфолио. 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7.2. Основными задачами составления портфолио являются:</w:t>
      </w:r>
    </w:p>
    <w:p w:rsidR="006F4276" w:rsidRPr="006C377C" w:rsidRDefault="006F4276" w:rsidP="006F4276">
      <w:pPr>
        <w:pStyle w:val="p11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6F4276" w:rsidRPr="006C377C" w:rsidRDefault="006F4276" w:rsidP="006F4276">
      <w:pPr>
        <w:pStyle w:val="p11"/>
        <w:shd w:val="clear" w:color="auto" w:fill="FFFFFF"/>
        <w:rPr>
          <w:color w:val="000000"/>
        </w:rPr>
      </w:pPr>
      <w:r w:rsidRPr="006C377C">
        <w:rPr>
          <w:rStyle w:val="s4"/>
          <w:color w:val="000000"/>
        </w:rPr>
        <w:t>​ </w:t>
      </w:r>
      <w:r w:rsidRPr="006C377C">
        <w:rPr>
          <w:rStyle w:val="s4"/>
          <w:color w:val="000000"/>
        </w:rPr>
        <w:sym w:font="Symbol" w:char="F0B7"/>
      </w:r>
      <w:r w:rsidRPr="006C377C">
        <w:rPr>
          <w:color w:val="000000"/>
        </w:rPr>
        <w:t>создание условий для индивидуализации оценки деятельности каждого обучающегося.</w:t>
      </w:r>
    </w:p>
    <w:p w:rsidR="006F4276" w:rsidRPr="006C377C" w:rsidRDefault="006F4276" w:rsidP="006F4276">
      <w:pPr>
        <w:pStyle w:val="p12"/>
        <w:shd w:val="clear" w:color="auto" w:fill="FFFFFF"/>
        <w:rPr>
          <w:b/>
          <w:color w:val="000000"/>
        </w:rPr>
      </w:pPr>
      <w:r w:rsidRPr="006C377C">
        <w:rPr>
          <w:rStyle w:val="s1"/>
          <w:b/>
          <w:color w:val="000000"/>
        </w:rPr>
        <w:t>8. Порядок оплаты внеурочной деятельности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lastRenderedPageBreak/>
        <w:t xml:space="preserve">8.1.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8.2. Оплата часов внеурочной деятельности производится в соответствии с тарификацией из средств фонда оплаты труда школы.</w:t>
      </w:r>
    </w:p>
    <w:p w:rsidR="006F4276" w:rsidRPr="006C377C" w:rsidRDefault="006F4276" w:rsidP="006F4276">
      <w:pPr>
        <w:pStyle w:val="p13"/>
        <w:shd w:val="clear" w:color="auto" w:fill="FFFFFF"/>
        <w:rPr>
          <w:b/>
          <w:color w:val="000000"/>
        </w:rPr>
      </w:pPr>
      <w:r w:rsidRPr="006C377C">
        <w:rPr>
          <w:rStyle w:val="s1"/>
          <w:b/>
          <w:color w:val="000000"/>
        </w:rPr>
        <w:t>9. Ответственность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9.1. Администрация школы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9.2 Классные руководители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Осуществляют контроль посещаемости учащимися 1-5 классов занятий внеурочной деятельности.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9.3 Преподаватели внеурочной деятельности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</w:p>
    <w:p w:rsidR="006F4276" w:rsidRPr="006C377C" w:rsidRDefault="006F4276" w:rsidP="006F4276">
      <w:pPr>
        <w:pStyle w:val="p5"/>
        <w:shd w:val="clear" w:color="auto" w:fill="FFFFFF"/>
        <w:rPr>
          <w:color w:val="000000"/>
        </w:rPr>
      </w:pPr>
      <w:r w:rsidRPr="006C377C">
        <w:rPr>
          <w:color w:val="000000"/>
        </w:rPr>
        <w:t>9.4. Родители (законные представители) учащихся.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Несут ответственность за посещение учащимися занятий внеурочной деятельности</w:t>
      </w:r>
    </w:p>
    <w:p w:rsidR="006F4276" w:rsidRPr="006C377C" w:rsidRDefault="006F4276" w:rsidP="006F4276">
      <w:pPr>
        <w:pStyle w:val="p12"/>
        <w:shd w:val="clear" w:color="auto" w:fill="FFFFFF"/>
        <w:rPr>
          <w:b/>
          <w:color w:val="000000"/>
        </w:rPr>
      </w:pPr>
      <w:r w:rsidRPr="006C377C">
        <w:rPr>
          <w:rStyle w:val="s1"/>
          <w:b/>
          <w:color w:val="000000"/>
        </w:rPr>
        <w:t>10. Заключительные положения</w:t>
      </w:r>
    </w:p>
    <w:p w:rsidR="006F4276" w:rsidRPr="006C377C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10.1. Положение вступает в силу с момента его подписания.</w:t>
      </w:r>
    </w:p>
    <w:p w:rsidR="006F4276" w:rsidRDefault="006F4276" w:rsidP="006F4276">
      <w:pPr>
        <w:pStyle w:val="p4"/>
        <w:shd w:val="clear" w:color="auto" w:fill="FFFFFF"/>
        <w:rPr>
          <w:color w:val="000000"/>
        </w:rPr>
      </w:pPr>
      <w:r w:rsidRPr="006C377C">
        <w:rPr>
          <w:color w:val="000000"/>
        </w:rPr>
        <w:t>10.2. Изменения и дополнения в данное положение могут быть внесены решением Педагогического Совета школы.</w:t>
      </w:r>
    </w:p>
    <w:p w:rsidR="008F4C7F" w:rsidRPr="006C377C" w:rsidRDefault="008F4C7F" w:rsidP="006F4276">
      <w:pPr>
        <w:pStyle w:val="p4"/>
        <w:shd w:val="clear" w:color="auto" w:fill="FFFFFF"/>
        <w:rPr>
          <w:color w:val="000000"/>
        </w:rPr>
      </w:pPr>
      <w:r>
        <w:rPr>
          <w:noProof/>
        </w:rPr>
        <w:drawing>
          <wp:inline distT="0" distB="0" distL="0" distR="0" wp14:anchorId="41C6C468" wp14:editId="4C60A050">
            <wp:extent cx="3439795" cy="150495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6C4" w:rsidRPr="006C377C" w:rsidRDefault="003826C4">
      <w:pPr>
        <w:rPr>
          <w:sz w:val="24"/>
          <w:szCs w:val="24"/>
        </w:rPr>
      </w:pPr>
    </w:p>
    <w:sectPr w:rsidR="003826C4" w:rsidRPr="006C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276"/>
    <w:rsid w:val="003826C4"/>
    <w:rsid w:val="006C377C"/>
    <w:rsid w:val="006F4276"/>
    <w:rsid w:val="008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4276"/>
  </w:style>
  <w:style w:type="paragraph" w:customStyle="1" w:styleId="p4">
    <w:name w:val="p4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F4276"/>
  </w:style>
  <w:style w:type="character" w:customStyle="1" w:styleId="s3">
    <w:name w:val="s3"/>
    <w:basedOn w:val="a0"/>
    <w:rsid w:val="006F4276"/>
  </w:style>
  <w:style w:type="paragraph" w:customStyle="1" w:styleId="p7">
    <w:name w:val="p7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F4276"/>
  </w:style>
  <w:style w:type="paragraph" w:customStyle="1" w:styleId="p9">
    <w:name w:val="p9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F4276"/>
  </w:style>
  <w:style w:type="character" w:customStyle="1" w:styleId="s6">
    <w:name w:val="s6"/>
    <w:basedOn w:val="a0"/>
    <w:rsid w:val="006F4276"/>
  </w:style>
  <w:style w:type="paragraph" w:customStyle="1" w:styleId="p11">
    <w:name w:val="p11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F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529">
          <w:marLeft w:val="549"/>
          <w:marRight w:val="549"/>
          <w:marTop w:val="206"/>
          <w:marBottom w:val="206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6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unnamed</dc:creator>
  <cp:keywords/>
  <dc:description/>
  <cp:lastModifiedBy>комп-6</cp:lastModifiedBy>
  <cp:revision>4</cp:revision>
  <dcterms:created xsi:type="dcterms:W3CDTF">2015-08-12T08:10:00Z</dcterms:created>
  <dcterms:modified xsi:type="dcterms:W3CDTF">2015-08-13T01:39:00Z</dcterms:modified>
</cp:coreProperties>
</file>