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1" w:rsidRPr="005A52D1" w:rsidRDefault="005A52D1" w:rsidP="005A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2D1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Легостаевская СОШ №11</w:t>
      </w:r>
    </w:p>
    <w:p w:rsidR="005A52D1" w:rsidRPr="005A52D1" w:rsidRDefault="005A52D1" w:rsidP="005A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2D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A52D1" w:rsidRPr="005A52D1" w:rsidRDefault="005A52D1" w:rsidP="005A52D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2D1">
        <w:rPr>
          <w:rFonts w:ascii="Times New Roman" w:eastAsia="Times New Roman" w:hAnsi="Times New Roman" w:cs="Times New Roman"/>
          <w:b/>
          <w:bCs/>
          <w:sz w:val="28"/>
          <w:szCs w:val="28"/>
        </w:rPr>
        <w:t>о системе оценивания образовательных результатов обучающихся </w:t>
      </w:r>
    </w:p>
    <w:p w:rsidR="005A52D1" w:rsidRPr="005A52D1" w:rsidRDefault="005A52D1" w:rsidP="005A52D1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5A52D1" w:rsidRPr="005A52D1" w:rsidRDefault="005A52D1" w:rsidP="005A52D1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color w:val="222222"/>
          <w:sz w:val="24"/>
          <w:szCs w:val="24"/>
        </w:rPr>
        <w:t>1.1. Настоящее   Положение   разработано     в соответствии   с   Законом   "Об образовании»,  Типовым       положением       об общеобразовательном    учреждении,   </w:t>
      </w: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ФГОС ООО, СанПиН</w:t>
      </w:r>
      <w:proofErr w:type="gramStart"/>
      <w:r w:rsidRPr="005A52D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A52D1">
        <w:rPr>
          <w:rFonts w:ascii="Times New Roman" w:eastAsia="Times New Roman" w:hAnsi="Times New Roman" w:cs="Times New Roman"/>
          <w:sz w:val="24"/>
          <w:szCs w:val="24"/>
        </w:rPr>
        <w:t>.4.2.2821-10, Уставом школы.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 1.2</w:t>
      </w: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5A52D1">
        <w:rPr>
          <w:rFonts w:ascii="Times New Roman" w:eastAsia="Times New Roman" w:hAnsi="Times New Roman" w:cs="Times New Roman"/>
          <w:color w:val="222222"/>
          <w:sz w:val="24"/>
          <w:szCs w:val="24"/>
        </w:rPr>
        <w:t>призвано обеспечить в школе объективную оценку знаний   каждого  обучающегося   в  соответствии  с требованиями Федерального государственного образовательного стандарта,</w:t>
      </w: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регулирует  правила  проведения  аттестации  обучающихся, применение единых требований  к оцениванию обучающихся  по  различным предметам (дисциплинам), в том  числе при  оценивании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компетентностей обучающихся.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Положение обеспечивает комплексный подход к оценке результатов освоения основной образовательной программы общего образования, позволяет вести оценку предметных,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образования.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 1.3. Положение  регулирует проведение текущего оценивания, правила  проведения промежуточной аттестации  обучающихся, применение  единых  требований  к учебно-предметным (учебно-познавательным и учебно-практическим) и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обучающихся  по  различным  предметам.</w:t>
      </w:r>
    </w:p>
    <w:p w:rsidR="005A52D1" w:rsidRPr="005A52D1" w:rsidRDefault="005A52D1" w:rsidP="005A52D1">
      <w:pPr>
        <w:widowControl w:val="0"/>
        <w:shd w:val="clear" w:color="auto" w:fill="FFFFFF"/>
        <w:tabs>
          <w:tab w:val="left" w:pos="614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</w:t>
      </w:r>
      <w:r w:rsidRPr="005A52D1">
        <w:rPr>
          <w:rFonts w:ascii="Times New Roman" w:eastAsia="Times New Roman" w:hAnsi="Times New Roman" w:cs="Times New Roman"/>
          <w:sz w:val="24"/>
          <w:szCs w:val="24"/>
        </w:rPr>
        <w:t>Портфолио способствует формированию самостоятельности мышления обучающегося</w:t>
      </w:r>
    </w:p>
    <w:p w:rsidR="005A52D1" w:rsidRPr="005A52D1" w:rsidRDefault="005A52D1" w:rsidP="005A52D1">
      <w:pPr>
        <w:widowControl w:val="0"/>
        <w:shd w:val="clear" w:color="auto" w:fill="FFFFFF"/>
        <w:tabs>
          <w:tab w:val="left" w:pos="614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2.Оценивание </w:t>
      </w:r>
    </w:p>
    <w:p w:rsidR="005A52D1" w:rsidRPr="005A52D1" w:rsidRDefault="005A52D1" w:rsidP="005A52D1">
      <w:pPr>
        <w:widowControl w:val="0"/>
        <w:shd w:val="clear" w:color="auto" w:fill="FFFFFF"/>
        <w:tabs>
          <w:tab w:val="left" w:pos="614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pacing w:val="-1"/>
          <w:sz w:val="24"/>
          <w:szCs w:val="24"/>
        </w:rPr>
        <w:t>2.1.. Оцениваются предметные результаты, которые представляют собой оценку достижений планируемых учебно-познавательных и учебно-практических результатов по всем учебным программам.</w:t>
      </w:r>
    </w:p>
    <w:p w:rsidR="005A52D1" w:rsidRPr="005A52D1" w:rsidRDefault="005A52D1" w:rsidP="005A52D1">
      <w:pPr>
        <w:widowControl w:val="0"/>
        <w:shd w:val="clear" w:color="auto" w:fill="FFFFFF"/>
        <w:tabs>
          <w:tab w:val="left" w:pos="614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2.2.Оцениваются </w:t>
      </w:r>
      <w:proofErr w:type="spellStart"/>
      <w:r w:rsidRPr="005A52D1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5A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результаты учащихся. Оценка </w:t>
      </w:r>
      <w:proofErr w:type="spellStart"/>
      <w:r w:rsidRPr="005A52D1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5A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результатов представляет собой оценку регулятивных, коммуникативных, познавательных универсальных учебных достижений обучающихся.</w:t>
      </w:r>
    </w:p>
    <w:p w:rsidR="005A52D1" w:rsidRPr="005A52D1" w:rsidRDefault="005A52D1" w:rsidP="005A52D1">
      <w:pPr>
        <w:widowControl w:val="0"/>
        <w:shd w:val="clear" w:color="auto" w:fill="FFFFFF"/>
        <w:tabs>
          <w:tab w:val="left" w:pos="614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2.3.В зависимости от этапа обучения используется диагностическое (стартовое, текущее) и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срезовое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(тематическое, промежуточное, итоговое) оценивание.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2.4</w:t>
      </w:r>
      <w:proofErr w:type="gramStart"/>
      <w:r w:rsidRPr="005A52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A52D1">
        <w:rPr>
          <w:rFonts w:ascii="Times New Roman" w:eastAsia="Times New Roman" w:hAnsi="Times New Roman" w:cs="Times New Roman"/>
          <w:sz w:val="24"/>
          <w:szCs w:val="24"/>
        </w:rPr>
        <w:t>ыделяются два вида оценивания, это:</w:t>
      </w:r>
    </w:p>
    <w:tbl>
      <w:tblPr>
        <w:tblW w:w="10119" w:type="dxa"/>
        <w:jc w:val="center"/>
        <w:tblCellSpacing w:w="0" w:type="dxa"/>
        <w:tblInd w:w="-3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4536"/>
      </w:tblGrid>
      <w:tr w:rsidR="005A52D1" w:rsidRPr="005A52D1" w:rsidTr="005A52D1">
        <w:trPr>
          <w:trHeight w:val="521"/>
          <w:tblCellSpacing w:w="0" w:type="dxa"/>
          <w:jc w:val="center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2D1" w:rsidRPr="005A52D1" w:rsidRDefault="005A52D1" w:rsidP="005A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r w:rsidRPr="005A52D1">
              <w:rPr>
                <w:rFonts w:ascii="Times New Roman" w:eastAsia="Times New Roman" w:hAnsi="Times New Roman" w:cs="Times New Roman"/>
                <w:sz w:val="24"/>
                <w:szCs w:val="24"/>
              </w:rPr>
              <w:t>− это словесная характеристика результатов действий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2D1" w:rsidRPr="005A52D1" w:rsidRDefault="005A52D1" w:rsidP="005A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  <w:r w:rsidRPr="005A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это фиксация результата оценивания в виде знака из принятой системы</w:t>
            </w:r>
          </w:p>
        </w:tc>
      </w:tr>
      <w:tr w:rsidR="005A52D1" w:rsidRPr="005A52D1" w:rsidTr="005A52D1">
        <w:trPr>
          <w:trHeight w:val="1295"/>
          <w:tblCellSpacing w:w="0" w:type="dxa"/>
          <w:jc w:val="center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2D1" w:rsidRPr="005A52D1" w:rsidRDefault="005A52D1" w:rsidP="005A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можно любое действие ученика (особенно успешное): удачную мысль в диалоге, односложный ответ на репродуктивный вопрос и т.д.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2D1" w:rsidRPr="005A52D1" w:rsidRDefault="005A52D1" w:rsidP="005A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D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ставится только за решение продуктивной учебной задачи, в ходе которой ученик осмысливал цель и условия задания, осуществлял действия по поиску решения (хотя бы одно умение по использованию знаний), получал и представлял результат</w:t>
            </w:r>
          </w:p>
        </w:tc>
      </w:tr>
      <w:tr w:rsidR="005A52D1" w:rsidRPr="005A52D1" w:rsidTr="005A52D1">
        <w:trPr>
          <w:trHeight w:val="774"/>
          <w:tblCellSpacing w:w="0" w:type="dxa"/>
          <w:jc w:val="center"/>
        </w:trPr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2D1" w:rsidRPr="005A52D1" w:rsidRDefault="005A52D1" w:rsidP="005A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D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Оцениваться может всё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2D1" w:rsidRPr="005A52D1" w:rsidRDefault="005A52D1" w:rsidP="005A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2D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Отметкой фиксируется (за исключением 1-го класса) только     демонстрация знаний, умений в опыте практической деятельности</w:t>
            </w:r>
          </w:p>
        </w:tc>
      </w:tr>
    </w:tbl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2.5. Отметки заносятся в классный журнал.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2.6. Таблицы результатов обучающихся ведутся в журнале учителя.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2.7.Системная оценка личностных,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реализуется в рамках накопительной системы - Портфолио учащегося</w:t>
      </w:r>
      <w:r w:rsidRPr="005A52D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2.8.Объектом оценки личностных результатов являются сформированные у обучающихся универсальные учебные   действия, включаемые в три основных блока: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- самоопределение —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-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смыслоообразование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— поиск и установление личностного смысла (т. е. «значения для себя») учения 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              - морально-этическая ориентация — знание основных моральных норм и ориентация на их выполнение на основе понимания их социальной необходимости; развитие этических чувств — стыда, вины, совести как регуляторов морального поведения.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2.9.. При оценке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  оцениваются: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способность к сотрудничеству и коммуникации;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способность к самоорганизации,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и рефлексии.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2.10.. Достижение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2.11. 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решать учебно-познавательные и учебно-практические задачи.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2.12. Оценка достижения предметных результатов ведётся как в ходе текущего, промежуточного, итогового оценивания, так и в ходе выполнения контрольных (проверочных) работ. 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1.16. Результаты накопленной оценки, полученной в ходе текущего и промежуточного оценивания,  учитываются при определении итоговой оценки. 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</w:rPr>
        <w:t>3. Текущий контроль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3.1. </w:t>
      </w:r>
      <w:r w:rsidRPr="005A52D1">
        <w:rPr>
          <w:rFonts w:ascii="Times New Roman" w:eastAsia="Times New Roman" w:hAnsi="Times New Roman" w:cs="Times New Roman"/>
          <w:spacing w:val="-1"/>
          <w:sz w:val="24"/>
          <w:szCs w:val="24"/>
        </w:rPr>
        <w:t>Целями текущего контроля  являются: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Осуществление эффективной обратной связи, позволяющей обеспечить преемственность на всех ступенях обучения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усвоение обучающимися определенной суммы знаний, формирование целостной системы </w:t>
      </w:r>
      <w:proofErr w:type="spellStart"/>
      <w:r w:rsidRPr="005A52D1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5A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знаний, умений и навыков, а также опыта самостоятельной практической деятельности, т.е. формирование компетентностей, определяющих современное качество образования.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5A52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контроль выполнения учебных программ, мониторинг качества </w:t>
      </w:r>
      <w:proofErr w:type="spellStart"/>
      <w:r w:rsidRPr="005A52D1">
        <w:rPr>
          <w:rFonts w:ascii="Times New Roman" w:eastAsia="Times New Roman" w:hAnsi="Times New Roman" w:cs="Times New Roman"/>
          <w:spacing w:val="-3"/>
          <w:sz w:val="24"/>
          <w:szCs w:val="24"/>
        </w:rPr>
        <w:t>обученности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3.2. При текущем контроле оценивается способность обучающихся к решению учебно-познавательных и учебно-практических задач, основанных на изучаемом учебном материале.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3.3.Текущему контролю подлежат все обучающиеся, 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3.4. Текущий контроль обучающихся включает в себя поурочное,  тематическое оценивание результатов учебы.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3.5. Оценивание осуществляется по циклам с фиксацией достижений в классных журналах в виде отметок по пятибалльной шкале.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3.6. По каждой теме каждый обучающийся должен получить как минимум одну текущую оценку. Изучение каждой темы должно заканчиваться выполнением итоговой работы (контрольная и т.п.), по итогам которой каждый ученик должен получить одну итоговую отметку.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3.7. Пропуски занятий (в том числе по болезни) не освобождают ученика от получения текущей и итоговой отметки по теме впоследствии.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lastRenderedPageBreak/>
        <w:t>3.8. Отметки в журнале должны отражать только качество освоения учебного материала.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3.9. Формы текущего контроля определяет учитель с учетом контингента обучающихся, содержания учебного материала и используемых образовательных технологий. 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3.10. В начале учебного года проводятся контрольные работы по русскому языку и математике, целью которых является выявление затруднений обучающихся и устранение пробелов в знаниях.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3.11 Письменные самостоятельные, контрольные и другие виды работ обучающихся оцениваются по 5-балльной шкале. Отметка за выполненную письменную работу заносится в классный журнал к следующему уроку, за исключением: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отметки за творческие работы по русскому языку и литературе в 5-9-х классах – не позже, чем через неделю после их проведения;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- отметки за сочинение в 10-11-х классах по русскому языку и литературе – не более чем через 14 дней после их проведения. Отметки за сочинение и диктант с грамматическим заданием выставляется в классный журнал в одной клетке. </w:t>
      </w:r>
    </w:p>
    <w:p w:rsidR="005A52D1" w:rsidRPr="005A52D1" w:rsidRDefault="005A52D1" w:rsidP="005A52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3.12. Оценка предметных результатов обучающихся проводится с учетом уровневого подхода. Реальные достижения учащихся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3.13. Базовый уровень достижений – уровень, который демонстрирует освоение учебных действий с опорной системой знаний в рамках выделенных задач. Овладение базовым уровнем является достаточным для продолжения обучения на следующей ступени образования. Достижению базового уровня соответствует оценка «удовлетворительно», отметка «3».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3.14.Обучающийся, овладевший учебными действиями на достаточном уровне, может быть оценен двумя уровнями, превышающими базовый: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-повышенный уровень достижения планируемых результатов, оценка «хорошо» (отметка «4»),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-высокий уровень достижения планируемых результатов, оценка «отлично» (отметка «5»).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3.15.  Обучающиеся, уровень достижений которых ниже базового, могут быть оценены  двумя уровнями: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пониженный уровень достижений, оценка «неудовлетворительно» (отметка «2») - свидетельствует об отсутствии систематической базовой подготовки, о том, что учащимся не освоено даже и половины планируемых результатов, которые осваивает большинство обучающихся;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Промежуточная  аттестация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4.1. Промежуточная аттестация осуществляется в форме тестирования, контрольных работ, комплексного экзамена, проекта, который проводится по итогам учебных полугодий. 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lastRenderedPageBreak/>
        <w:t>4.2. Решением педсовета может определяться перечень учебных предметов, выносимых на итоговую промежуточную аттестацию; устанавливаться форма и порядок ее проведения, система оценок. Данное решение утверждается  приказом директора.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4.3. К итоговой промежуточной аттестации допускаются все обучающиеся.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4.4. Итоговая промежуточная аттестация проводится в форме итоговых контрольных работ, тестирования, экзаменов, защиты проектов.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4.5. Промежуточная аттестация проводится в форме комплексных экзаменов по оцениванию естественнонаучной грамотности, математической и информационной компетентностей.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4.6.Оценивание комплексных экзаменов производится по 5-балльной шкале с учетом параметров оценивания, применяемых к оценке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Pr="005A52D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Для оценивания комплексных экзаменов разрабатываются диагностические карты на отдельной ведомости.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4.7. Итоги промежуточной аттестации оцениваются по 5-балльной шкале, 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устного – в день проведения;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письменного – до начала следующего экзамена.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4.8. Тексты для проведения контрольных работ, письменных экзаменов и материалов для устных комплексных экзаменов разрабатываются: 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по проверке естественнонаучной грамотности учителями биологии, физики, химии, географии;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по проверке информационной компетентности учителями истории, информатики, технологии, изобразительного искусства, музыки, черчения;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по проверке коммуникативной компетентности учителями иностранного языка;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по математике (в новой форме и в форме ЕГЭ) учителями математики;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 по русскому языку (в новой форме и в форме ЕГЭ) учителями русского языка и литературы.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4.9. Тексты для проведения контрольных, письменных экзаменов и материалов для устных комплексных экзаменов утверждаются в методических объединениях. 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4.10. Обучающиеся, получившие на первом экзамене неудовлетворительную отметку, допускаются до сдачи последующих. Обучающиеся, получившие на экзамене две и более неудовлетворительные отметки, сдают экзамены повторно в назначенное учителем после согласования с администрацией школы. Материал для экзамена составляет учитель, преподающий предмет.</w:t>
      </w:r>
    </w:p>
    <w:p w:rsid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Итоговая аттестация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5.1. Итоговая аттестация – это фиксация годовых отметок обучающихся, которые выставляются в классный журнал за два дня до начала каникул. 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5.2. Предметные отметки  определяются как среднее арифметическое баллов с учетом контрольных (проверочных) работ. Интерпретация результатов оценки ведётся на основе контекстной информации – с учётом стартового уровня и динамики образовательных достижений. 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5.3.С целью информирования обучающихся и предоставления им возможности для улучшения отметки предусматривается предварительное ознакомление обучающихся с отметкой по каждому предмету учебного плана за две недели до окончания четверти.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5.4. Итоговая отметка может быть пересмотрена в  случае несогласия обучающихся и их родителей (законных представителей) с выставлением итоговой отметки по предмету.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5.5. На основании письменного заявления родителей (законных представителей) для пересмотра оценки создается конфликтная комиссия в составе трех-пяти человек, состав которой утверждается приказом. Комиссия, в присутствии родителей (законных представителей) обучающегося определяет соответствие выставленной отметки по предмету. Решение комиссии оформляется протоколом и является окончательным.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5.6.Перевод обучающихся 5-х – 8-х, 10-х классов в следующий класс и допуск обучающихся 9-х, 11-х классов к Государственной итоговой аттестации осуществляется на основании решения педагогического совета, утвержденного приказом директора.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5.7. Классные руководители обязаны довести до сведения обучающихся и их родителей (законных представителей) итоги аттестаций и решение педагогического совета о переводе обучающегося, а в случае неудовлетворительных результатов учебного года или экзаменов – в письменном виде в трехдневный срок оповестить родителей (законных представителей). В письменном извещении родители (законные представители) ставят подпись и дату оповещения. 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5.8. Учащиеся, временно обучающиеся в санаторным школах, реабилитационных общеобразовательных учреждениях, аттестуются  на основе итогов их аттестации в этих учебных заведениях.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Оценивание </w:t>
      </w:r>
      <w:proofErr w:type="spellStart"/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5A5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личностных результатов обучающихся 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6.1. Средства, которыми контролируются </w:t>
      </w:r>
      <w:proofErr w:type="spellStart"/>
      <w:r w:rsidRPr="005A52D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A52D1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результаты – это специальные диагностические работы: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  задания по отдельным универсальным учебным действиям;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-  комплексные задания, требующие одновременного применения различных УУД.</w:t>
      </w:r>
    </w:p>
    <w:p w:rsidR="005A52D1" w:rsidRPr="005A52D1" w:rsidRDefault="005A52D1" w:rsidP="005A5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2D1">
        <w:rPr>
          <w:rFonts w:ascii="Times New Roman" w:eastAsia="Times New Roman" w:hAnsi="Times New Roman" w:cs="Times New Roman"/>
          <w:sz w:val="24"/>
          <w:szCs w:val="24"/>
        </w:rPr>
        <w:t>6.2. Комплексная накопленная оценка – это вывод по всем материалам «Портфеля достижений».</w:t>
      </w:r>
    </w:p>
    <w:p w:rsidR="00DF1DD8" w:rsidRPr="005A52D1" w:rsidRDefault="00871BF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6622D7" wp14:editId="02C100E5">
            <wp:extent cx="3439795" cy="15049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DD8" w:rsidRPr="005A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2D1"/>
    <w:rsid w:val="005A52D1"/>
    <w:rsid w:val="00871BFF"/>
    <w:rsid w:val="00D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unnamed</dc:creator>
  <cp:keywords/>
  <dc:description/>
  <cp:lastModifiedBy>комп-6</cp:lastModifiedBy>
  <cp:revision>5</cp:revision>
  <dcterms:created xsi:type="dcterms:W3CDTF">2015-08-12T06:42:00Z</dcterms:created>
  <dcterms:modified xsi:type="dcterms:W3CDTF">2015-08-13T01:40:00Z</dcterms:modified>
</cp:coreProperties>
</file>